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798AF" w14:textId="77777777" w:rsidR="00B422F0" w:rsidRPr="00165C87" w:rsidRDefault="001A18A4" w:rsidP="00B422F0">
      <w:pPr>
        <w:rPr>
          <w:rFonts w:ascii="Arial" w:hAnsi="Arial" w:cs="Arial"/>
        </w:rPr>
      </w:pPr>
      <w:r w:rsidRPr="00165C87">
        <w:rPr>
          <w:rFonts w:ascii="Arial" w:hAnsi="Arial" w:cs="Arial"/>
          <w:noProof/>
        </w:rPr>
        <mc:AlternateContent>
          <mc:Choice Requires="wps">
            <w:drawing>
              <wp:anchor distT="0" distB="0" distL="114300" distR="114300" simplePos="0" relativeHeight="251658240" behindDoc="0" locked="0" layoutInCell="1" allowOverlap="1" wp14:anchorId="35B0E216" wp14:editId="5DDE25FB">
                <wp:simplePos x="0" y="0"/>
                <wp:positionH relativeFrom="column">
                  <wp:posOffset>-524510</wp:posOffset>
                </wp:positionH>
                <wp:positionV relativeFrom="paragraph">
                  <wp:posOffset>-441325</wp:posOffset>
                </wp:positionV>
                <wp:extent cx="2353310" cy="784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78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9CCCE" w14:textId="77777777" w:rsidR="00E34CFE" w:rsidRPr="00A72A7E" w:rsidRDefault="00E34CFE" w:rsidP="00B422F0">
                            <w:pPr>
                              <w:rPr>
                                <w:rFonts w:ascii="Verdana" w:hAnsi="Verdana"/>
                                <w:lang w:eastAsia="en-US"/>
                              </w:rPr>
                            </w:pPr>
                            <w:r>
                              <w:rPr>
                                <w:noProof/>
                              </w:rPr>
                              <w:drawing>
                                <wp:inline distT="0" distB="0" distL="0" distR="0" wp14:anchorId="6390814B" wp14:editId="39BD16C7">
                                  <wp:extent cx="2169160" cy="690880"/>
                                  <wp:effectExtent l="0" t="0" r="0" b="0"/>
                                  <wp:docPr id="1" name="Picture 1" descr="CQC new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QC new_logo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9160" cy="6908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B0E216" id="_x0000_t202" coordsize="21600,21600" o:spt="202" path="m,l,21600r21600,l21600,xe">
                <v:stroke joinstyle="miter"/>
                <v:path gradientshapeok="t" o:connecttype="rect"/>
              </v:shapetype>
              <v:shape id="Text Box 2" o:spid="_x0000_s1026" type="#_x0000_t202" style="position:absolute;margin-left:-41.3pt;margin-top:-34.75pt;width:185.3pt;height:61.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" stroked="f">
                <v:textbox style="mso-fit-shape-to-text:t">
                  <w:txbxContent>
                    <w:p w14:paraId="7419CCCE" w14:textId="77777777" w:rsidR="00E34CFE" w:rsidRPr="00A72A7E" w:rsidRDefault="00E34CFE" w:rsidP="00B422F0">
                      <w:pPr>
                        <w:rPr>
                          <w:rFonts w:ascii="Verdana" w:hAnsi="Verdana"/>
                          <w:lang w:eastAsia="en-US"/>
                        </w:rPr>
                      </w:pPr>
                      <w:r>
                        <w:rPr>
                          <w:noProof/>
                        </w:rPr>
                        <w:drawing>
                          <wp:inline distT="0" distB="0" distL="0" distR="0" wp14:anchorId="6390814B" wp14:editId="39BD16C7">
                            <wp:extent cx="2169160" cy="690880"/>
                            <wp:effectExtent l="0" t="0" r="0" b="0"/>
                            <wp:docPr id="1" name="Picture 1" descr="CQC new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QC new_logo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9160" cy="690880"/>
                                    </a:xfrm>
                                    <a:prstGeom prst="rect">
                                      <a:avLst/>
                                    </a:prstGeom>
                                    <a:noFill/>
                                    <a:ln>
                                      <a:noFill/>
                                    </a:ln>
                                  </pic:spPr>
                                </pic:pic>
                              </a:graphicData>
                            </a:graphic>
                          </wp:inline>
                        </w:drawing>
                      </w:r>
                    </w:p>
                  </w:txbxContent>
                </v:textbox>
                <w10:wrap type="square"/>
              </v:shape>
            </w:pict>
          </mc:Fallback>
        </mc:AlternateContent>
      </w:r>
    </w:p>
    <w:p w14:paraId="380926F6" w14:textId="77777777" w:rsidR="00124574" w:rsidRPr="00165C87" w:rsidRDefault="00124574" w:rsidP="00B422F0">
      <w:pPr>
        <w:rPr>
          <w:rFonts w:ascii="Arial" w:hAnsi="Arial" w:cs="Arial"/>
        </w:rPr>
      </w:pPr>
    </w:p>
    <w:p w14:paraId="52288219" w14:textId="77777777" w:rsidR="008B5A5C" w:rsidRPr="00165C87" w:rsidRDefault="008B5A5C" w:rsidP="00B422F0">
      <w:pPr>
        <w:rPr>
          <w:rFonts w:ascii="Arial" w:hAnsi="Arial" w:cs="Arial"/>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560"/>
      </w:tblGrid>
      <w:tr w:rsidR="001F7A84" w:rsidRPr="00165C87" w14:paraId="5FB60859" w14:textId="77777777" w:rsidTr="1A7EDE96">
        <w:trPr>
          <w:trHeight w:val="510"/>
        </w:trPr>
        <w:tc>
          <w:tcPr>
            <w:tcW w:w="1980" w:type="dxa"/>
            <w:shd w:val="clear" w:color="auto" w:fill="D9D9D9" w:themeFill="background1" w:themeFillShade="D9"/>
          </w:tcPr>
          <w:p w14:paraId="7713C941" w14:textId="77777777" w:rsidR="001F7A84" w:rsidRPr="00165C87" w:rsidRDefault="00B14F8F" w:rsidP="005959E2">
            <w:pPr>
              <w:spacing w:before="120"/>
              <w:rPr>
                <w:rFonts w:ascii="Arial" w:hAnsi="Arial" w:cs="Arial"/>
              </w:rPr>
            </w:pPr>
            <w:r w:rsidRPr="00165C87">
              <w:rPr>
                <w:rFonts w:ascii="Arial" w:hAnsi="Arial" w:cs="Arial"/>
              </w:rPr>
              <w:t>Job Title</w:t>
            </w:r>
          </w:p>
        </w:tc>
        <w:tc>
          <w:tcPr>
            <w:tcW w:w="7560" w:type="dxa"/>
            <w:shd w:val="clear" w:color="auto" w:fill="D9D9D9" w:themeFill="background1" w:themeFillShade="D9"/>
            <w:vAlign w:val="center"/>
          </w:tcPr>
          <w:p w14:paraId="4D1CAA17" w14:textId="50B3E4A8" w:rsidR="00AA468A" w:rsidRPr="006D2183" w:rsidRDefault="00CC1E02" w:rsidP="005959E2">
            <w:pPr>
              <w:spacing w:before="60" w:after="60"/>
              <w:rPr>
                <w:rFonts w:ascii="Arial" w:hAnsi="Arial" w:cs="Arial"/>
                <w:b/>
              </w:rPr>
            </w:pPr>
            <w:r w:rsidRPr="00CC1E02">
              <w:rPr>
                <w:rFonts w:ascii="Arial" w:hAnsi="Arial" w:cs="Arial"/>
                <w:b/>
              </w:rPr>
              <w:t>Cyber Security</w:t>
            </w:r>
            <w:r w:rsidR="00EE1CF3">
              <w:rPr>
                <w:rFonts w:ascii="Arial" w:hAnsi="Arial" w:cs="Arial"/>
                <w:b/>
              </w:rPr>
              <w:t xml:space="preserve"> GRC</w:t>
            </w:r>
            <w:r w:rsidRPr="00CC1E02">
              <w:rPr>
                <w:rFonts w:ascii="Arial" w:hAnsi="Arial" w:cs="Arial"/>
                <w:b/>
              </w:rPr>
              <w:t xml:space="preserve"> </w:t>
            </w:r>
            <w:r w:rsidR="00A738EE">
              <w:rPr>
                <w:rFonts w:ascii="Arial" w:hAnsi="Arial" w:cs="Arial"/>
                <w:b/>
              </w:rPr>
              <w:t>Principal</w:t>
            </w:r>
          </w:p>
        </w:tc>
      </w:tr>
      <w:tr w:rsidR="004A6EDF" w:rsidRPr="00165C87" w14:paraId="281E22E6" w14:textId="77777777" w:rsidTr="1A7EDE96">
        <w:trPr>
          <w:trHeight w:val="510"/>
        </w:trPr>
        <w:tc>
          <w:tcPr>
            <w:tcW w:w="1980" w:type="dxa"/>
            <w:shd w:val="clear" w:color="auto" w:fill="D9D9D9" w:themeFill="background1" w:themeFillShade="D9"/>
          </w:tcPr>
          <w:p w14:paraId="52788BC2" w14:textId="08C494CF" w:rsidR="004A6EDF" w:rsidRPr="00165C87" w:rsidRDefault="004A6EDF" w:rsidP="005959E2">
            <w:pPr>
              <w:spacing w:before="120"/>
              <w:rPr>
                <w:rFonts w:ascii="Arial" w:hAnsi="Arial" w:cs="Arial"/>
              </w:rPr>
            </w:pPr>
            <w:r>
              <w:rPr>
                <w:rFonts w:ascii="Arial" w:hAnsi="Arial" w:cs="Arial"/>
              </w:rPr>
              <w:t>Grade</w:t>
            </w:r>
          </w:p>
        </w:tc>
        <w:tc>
          <w:tcPr>
            <w:tcW w:w="7560" w:type="dxa"/>
            <w:shd w:val="clear" w:color="auto" w:fill="D9D9D9" w:themeFill="background1" w:themeFillShade="D9"/>
            <w:vAlign w:val="center"/>
          </w:tcPr>
          <w:p w14:paraId="75967547" w14:textId="1559400F" w:rsidR="004A6EDF" w:rsidRPr="00165C87" w:rsidRDefault="00A738EE" w:rsidP="005959E2">
            <w:pPr>
              <w:spacing w:before="60" w:after="60"/>
              <w:rPr>
                <w:rFonts w:ascii="Arial" w:hAnsi="Arial" w:cs="Arial"/>
              </w:rPr>
            </w:pPr>
            <w:r>
              <w:rPr>
                <w:rFonts w:ascii="Arial" w:hAnsi="Arial" w:cs="Arial"/>
              </w:rPr>
              <w:t>A</w:t>
            </w:r>
          </w:p>
        </w:tc>
      </w:tr>
      <w:tr w:rsidR="004A6EDF" w:rsidRPr="00165C87" w14:paraId="2432FF12" w14:textId="77777777" w:rsidTr="1A7EDE96">
        <w:trPr>
          <w:trHeight w:val="510"/>
        </w:trPr>
        <w:tc>
          <w:tcPr>
            <w:tcW w:w="1980" w:type="dxa"/>
            <w:shd w:val="clear" w:color="auto" w:fill="D9D9D9" w:themeFill="background1" w:themeFillShade="D9"/>
          </w:tcPr>
          <w:p w14:paraId="2FC5D0CC" w14:textId="246D6A8B" w:rsidR="004A6EDF" w:rsidRPr="00165C87" w:rsidRDefault="004A6EDF" w:rsidP="005959E2">
            <w:pPr>
              <w:spacing w:before="120"/>
              <w:rPr>
                <w:rFonts w:ascii="Arial" w:hAnsi="Arial" w:cs="Arial"/>
              </w:rPr>
            </w:pPr>
            <w:r>
              <w:rPr>
                <w:rFonts w:ascii="Arial" w:hAnsi="Arial" w:cs="Arial"/>
              </w:rPr>
              <w:t>Function</w:t>
            </w:r>
          </w:p>
        </w:tc>
        <w:tc>
          <w:tcPr>
            <w:tcW w:w="7560" w:type="dxa"/>
            <w:shd w:val="clear" w:color="auto" w:fill="D9D9D9" w:themeFill="background1" w:themeFillShade="D9"/>
            <w:vAlign w:val="center"/>
          </w:tcPr>
          <w:p w14:paraId="52E7DDC0" w14:textId="1BE73C69" w:rsidR="004A6EDF" w:rsidRPr="00CC1E02" w:rsidRDefault="00A738EE" w:rsidP="005959E2">
            <w:pPr>
              <w:spacing w:before="60" w:after="60"/>
              <w:rPr>
                <w:rFonts w:ascii="Arial" w:hAnsi="Arial" w:cs="Arial"/>
                <w:b/>
              </w:rPr>
            </w:pPr>
            <w:r>
              <w:rPr>
                <w:rFonts w:ascii="Arial" w:hAnsi="Arial" w:cs="Arial"/>
                <w:b/>
              </w:rPr>
              <w:t>Technology – IT Security and Service Management</w:t>
            </w:r>
          </w:p>
        </w:tc>
      </w:tr>
      <w:tr w:rsidR="00CC1E02" w:rsidRPr="00165C87" w14:paraId="0CC07F66" w14:textId="77777777" w:rsidTr="1A7EDE96">
        <w:tc>
          <w:tcPr>
            <w:tcW w:w="1980" w:type="dxa"/>
            <w:shd w:val="clear" w:color="auto" w:fill="auto"/>
          </w:tcPr>
          <w:p w14:paraId="656B2FEC" w14:textId="77777777" w:rsidR="00CC1E02" w:rsidRPr="00165C87" w:rsidRDefault="00CC1E02" w:rsidP="00CC1E02">
            <w:pPr>
              <w:spacing w:before="120"/>
              <w:rPr>
                <w:rFonts w:ascii="Arial" w:hAnsi="Arial" w:cs="Arial"/>
              </w:rPr>
            </w:pPr>
            <w:r w:rsidRPr="00165C87">
              <w:rPr>
                <w:rFonts w:ascii="Arial" w:hAnsi="Arial" w:cs="Arial"/>
              </w:rPr>
              <w:t>Job Purpose</w:t>
            </w:r>
          </w:p>
        </w:tc>
        <w:tc>
          <w:tcPr>
            <w:tcW w:w="7560" w:type="dxa"/>
            <w:shd w:val="clear" w:color="auto" w:fill="auto"/>
          </w:tcPr>
          <w:p w14:paraId="4FC65CF9" w14:textId="4C84D90A" w:rsidR="00CC1E02" w:rsidRPr="00CC1E02" w:rsidRDefault="00CC1E02" w:rsidP="00CC1E02">
            <w:pPr>
              <w:pStyle w:val="Default"/>
              <w:numPr>
                <w:ilvl w:val="0"/>
                <w:numId w:val="26"/>
              </w:numPr>
              <w:spacing w:before="120" w:after="120"/>
              <w:jc w:val="both"/>
              <w:rPr>
                <w:color w:val="auto"/>
              </w:rPr>
            </w:pPr>
            <w:r w:rsidRPr="00CC1E02">
              <w:rPr>
                <w:color w:val="auto"/>
              </w:rPr>
              <w:t xml:space="preserve">As a member of the </w:t>
            </w:r>
            <w:r w:rsidR="00224348">
              <w:rPr>
                <w:color w:val="auto"/>
              </w:rPr>
              <w:t>Cyber</w:t>
            </w:r>
            <w:r w:rsidRPr="00CC1E02">
              <w:rPr>
                <w:color w:val="auto"/>
              </w:rPr>
              <w:t xml:space="preserve"> Security team, this role will be accountable to the </w:t>
            </w:r>
            <w:r w:rsidR="00CD003B" w:rsidRPr="00CC1E02">
              <w:rPr>
                <w:color w:val="auto"/>
              </w:rPr>
              <w:t>I</w:t>
            </w:r>
            <w:r w:rsidR="00CD003B">
              <w:rPr>
                <w:color w:val="auto"/>
              </w:rPr>
              <w:t>nformation</w:t>
            </w:r>
            <w:r w:rsidRPr="00CC1E02">
              <w:rPr>
                <w:color w:val="auto"/>
              </w:rPr>
              <w:t xml:space="preserve"> and Cyber Security Manager. </w:t>
            </w:r>
          </w:p>
          <w:p w14:paraId="21404BF3" w14:textId="77777777" w:rsidR="00E10210" w:rsidRDefault="00E10210" w:rsidP="00E10210">
            <w:pPr>
              <w:pStyle w:val="ListParagraph"/>
              <w:numPr>
                <w:ilvl w:val="0"/>
                <w:numId w:val="26"/>
              </w:numPr>
              <w:spacing w:after="120"/>
              <w:rPr>
                <w:rFonts w:ascii="Arial" w:hAnsi="Arial" w:cs="Arial"/>
              </w:rPr>
            </w:pPr>
            <w:r w:rsidRPr="00E10210">
              <w:rPr>
                <w:rFonts w:ascii="Arial" w:hAnsi="Arial" w:cs="Arial"/>
              </w:rPr>
              <w:t>The Cyber Security GRC Team plays a crucial role in enabling good security practices by providing security policies, guidance, and education. They understand cyber security risks across the commission and provide assurance to the departmental Senior Information Risk Owner, and other senior stakeholders that these risks are effectively managed in the delivery of CQC objectives.</w:t>
            </w:r>
          </w:p>
          <w:p w14:paraId="0FF0466A" w14:textId="77777777" w:rsidR="00E10210" w:rsidRPr="00E10210" w:rsidRDefault="00E10210" w:rsidP="00E10210">
            <w:pPr>
              <w:pStyle w:val="ListParagraph"/>
              <w:spacing w:after="120"/>
              <w:rPr>
                <w:rFonts w:ascii="Arial" w:hAnsi="Arial" w:cs="Arial"/>
              </w:rPr>
            </w:pPr>
          </w:p>
          <w:p w14:paraId="3AAE758E" w14:textId="30A03F3D" w:rsidR="00E10210" w:rsidRDefault="00E10210" w:rsidP="00E10210">
            <w:pPr>
              <w:pStyle w:val="ListParagraph"/>
              <w:numPr>
                <w:ilvl w:val="0"/>
                <w:numId w:val="26"/>
              </w:numPr>
              <w:spacing w:after="120"/>
              <w:rPr>
                <w:rFonts w:ascii="Arial" w:hAnsi="Arial" w:cs="Arial"/>
              </w:rPr>
            </w:pPr>
            <w:r w:rsidRPr="00E10210">
              <w:rPr>
                <w:rFonts w:ascii="Arial" w:hAnsi="Arial" w:cs="Arial"/>
              </w:rPr>
              <w:t>The role of the Principal involves leading a small team of risk and security professionals to deliver security risk and assurance activities across the CQC. This includes scoping and leading the programme of cyber security assurance, and measuring confidence levels that the security features, practices, procedures, and architecture of our network and information systems enforce CQC Information Security Policy.</w:t>
            </w:r>
          </w:p>
          <w:p w14:paraId="475627C9" w14:textId="77777777" w:rsidR="00E10210" w:rsidRPr="00E10210" w:rsidRDefault="00E10210" w:rsidP="00E10210">
            <w:pPr>
              <w:spacing w:after="120"/>
              <w:rPr>
                <w:rFonts w:ascii="Arial" w:hAnsi="Arial" w:cs="Arial"/>
              </w:rPr>
            </w:pPr>
          </w:p>
          <w:p w14:paraId="27CD5EF4" w14:textId="2908AD16" w:rsidR="00CC1E02" w:rsidRPr="00C32751" w:rsidRDefault="00E10210" w:rsidP="00C32751">
            <w:pPr>
              <w:pStyle w:val="ListParagraph"/>
              <w:numPr>
                <w:ilvl w:val="0"/>
                <w:numId w:val="26"/>
              </w:numPr>
              <w:spacing w:after="120"/>
              <w:rPr>
                <w:rFonts w:ascii="Arial" w:hAnsi="Arial" w:cs="Arial"/>
              </w:rPr>
            </w:pPr>
            <w:r w:rsidRPr="00E10210">
              <w:rPr>
                <w:rFonts w:ascii="Arial" w:hAnsi="Arial" w:cs="Arial"/>
              </w:rPr>
              <w:t xml:space="preserve">The </w:t>
            </w:r>
            <w:r w:rsidR="00122232">
              <w:rPr>
                <w:rFonts w:ascii="Arial" w:hAnsi="Arial" w:cs="Arial"/>
              </w:rPr>
              <w:t>Principal</w:t>
            </w:r>
            <w:r w:rsidRPr="00E10210">
              <w:rPr>
                <w:rFonts w:ascii="Arial" w:hAnsi="Arial" w:cs="Arial"/>
              </w:rPr>
              <w:t xml:space="preserve"> is responsible </w:t>
            </w:r>
            <w:r w:rsidR="003725A3">
              <w:rPr>
                <w:rFonts w:ascii="Arial" w:hAnsi="Arial" w:cs="Arial"/>
              </w:rPr>
              <w:t xml:space="preserve">for </w:t>
            </w:r>
            <w:r w:rsidRPr="00E10210">
              <w:rPr>
                <w:rFonts w:ascii="Arial" w:hAnsi="Arial" w:cs="Arial"/>
              </w:rPr>
              <w:t>apply</w:t>
            </w:r>
            <w:r w:rsidR="003725A3">
              <w:rPr>
                <w:rFonts w:ascii="Arial" w:hAnsi="Arial" w:cs="Arial"/>
              </w:rPr>
              <w:t>ing</w:t>
            </w:r>
            <w:r w:rsidRPr="00E10210">
              <w:rPr>
                <w:rFonts w:ascii="Arial" w:hAnsi="Arial" w:cs="Arial"/>
              </w:rPr>
              <w:t xml:space="preserve"> their understanding of information security and the organisational context to provide insight into the security implications of proposed business and technical changes, leading the new Secure by Design approach and acting as a trusted advisor in communicating these effectively to technical and non-technical stakeholders. </w:t>
            </w:r>
          </w:p>
        </w:tc>
      </w:tr>
      <w:tr w:rsidR="00CC1E02" w:rsidRPr="00165C87" w14:paraId="6F7CA4C4" w14:textId="77777777" w:rsidTr="1A7EDE96">
        <w:trPr>
          <w:trHeight w:val="557"/>
        </w:trPr>
        <w:tc>
          <w:tcPr>
            <w:tcW w:w="1980" w:type="dxa"/>
            <w:shd w:val="clear" w:color="auto" w:fill="auto"/>
          </w:tcPr>
          <w:p w14:paraId="4FE42DD7" w14:textId="0B58F499" w:rsidR="00CC1E02" w:rsidRPr="00165C87" w:rsidRDefault="00CC1E02" w:rsidP="00CC1E02">
            <w:pPr>
              <w:spacing w:before="120" w:after="240"/>
              <w:rPr>
                <w:rFonts w:ascii="Arial" w:hAnsi="Arial" w:cs="Arial"/>
              </w:rPr>
            </w:pPr>
            <w:r w:rsidRPr="00165C87">
              <w:rPr>
                <w:rFonts w:ascii="Arial" w:hAnsi="Arial" w:cs="Arial"/>
              </w:rPr>
              <w:t>Accountabilities and Responsibilities</w:t>
            </w:r>
          </w:p>
        </w:tc>
        <w:tc>
          <w:tcPr>
            <w:tcW w:w="7560" w:type="dxa"/>
            <w:shd w:val="clear" w:color="auto" w:fill="auto"/>
          </w:tcPr>
          <w:p w14:paraId="66DCF98A" w14:textId="650E46FA" w:rsidR="00D42C83" w:rsidRDefault="00171FC4" w:rsidP="00A27C53">
            <w:pPr>
              <w:numPr>
                <w:ilvl w:val="0"/>
                <w:numId w:val="26"/>
              </w:numPr>
              <w:textAlignment w:val="center"/>
              <w:rPr>
                <w:rFonts w:ascii="Arial" w:hAnsi="Arial" w:cs="Arial"/>
              </w:rPr>
            </w:pPr>
            <w:r>
              <w:rPr>
                <w:rFonts w:ascii="Arial" w:hAnsi="Arial" w:cs="Arial"/>
              </w:rPr>
              <w:t>Own the</w:t>
            </w:r>
            <w:r w:rsidR="00D42C83" w:rsidRPr="00D42C83">
              <w:rPr>
                <w:rFonts w:ascii="Arial" w:hAnsi="Arial" w:cs="Arial"/>
              </w:rPr>
              <w:t xml:space="preserve"> Information Security Assurance framework and programme. </w:t>
            </w:r>
          </w:p>
          <w:p w14:paraId="73A56EED" w14:textId="77777777" w:rsidR="00E619AC" w:rsidRPr="00D42C83" w:rsidRDefault="00E619AC" w:rsidP="00E619AC">
            <w:pPr>
              <w:ind w:left="720"/>
              <w:textAlignment w:val="center"/>
              <w:rPr>
                <w:rFonts w:ascii="Arial" w:hAnsi="Arial" w:cs="Arial"/>
              </w:rPr>
            </w:pPr>
          </w:p>
          <w:p w14:paraId="465E1433" w14:textId="2C9D6579" w:rsidR="00D42C83" w:rsidRDefault="00D42C83" w:rsidP="00A27C53">
            <w:pPr>
              <w:numPr>
                <w:ilvl w:val="0"/>
                <w:numId w:val="26"/>
              </w:numPr>
              <w:textAlignment w:val="center"/>
              <w:rPr>
                <w:rFonts w:ascii="Arial" w:hAnsi="Arial" w:cs="Arial"/>
              </w:rPr>
            </w:pPr>
            <w:r w:rsidRPr="00D42C83">
              <w:rPr>
                <w:rFonts w:ascii="Arial" w:hAnsi="Arial" w:cs="Arial"/>
              </w:rPr>
              <w:t>Design and perform themed reviews to provide assurance of information security controls effectiveness.</w:t>
            </w:r>
          </w:p>
          <w:p w14:paraId="2D4A91AC" w14:textId="77777777" w:rsidR="00E619AC" w:rsidRPr="00D42C83" w:rsidRDefault="00E619AC" w:rsidP="00E619AC">
            <w:pPr>
              <w:textAlignment w:val="center"/>
              <w:rPr>
                <w:rFonts w:ascii="Arial" w:hAnsi="Arial" w:cs="Arial"/>
              </w:rPr>
            </w:pPr>
          </w:p>
          <w:p w14:paraId="2239C60A" w14:textId="6A46AAC7" w:rsidR="00D42C83" w:rsidRDefault="00D42C83" w:rsidP="00A27C53">
            <w:pPr>
              <w:numPr>
                <w:ilvl w:val="0"/>
                <w:numId w:val="26"/>
              </w:numPr>
              <w:textAlignment w:val="center"/>
              <w:rPr>
                <w:rFonts w:ascii="Arial" w:hAnsi="Arial" w:cs="Arial"/>
              </w:rPr>
            </w:pPr>
            <w:r w:rsidRPr="00D42C83">
              <w:rPr>
                <w:rFonts w:ascii="Arial" w:hAnsi="Arial" w:cs="Arial"/>
              </w:rPr>
              <w:t xml:space="preserve">Responsible for establishing and implementing the information security </w:t>
            </w:r>
            <w:r w:rsidR="004F3FF5">
              <w:rPr>
                <w:rFonts w:ascii="Arial" w:hAnsi="Arial" w:cs="Arial"/>
              </w:rPr>
              <w:t>and technolo</w:t>
            </w:r>
            <w:r w:rsidR="005A62E6">
              <w:rPr>
                <w:rFonts w:ascii="Arial" w:hAnsi="Arial" w:cs="Arial"/>
              </w:rPr>
              <w:t>gy</w:t>
            </w:r>
            <w:r w:rsidR="004F3FF5">
              <w:rPr>
                <w:rFonts w:ascii="Arial" w:hAnsi="Arial" w:cs="Arial"/>
              </w:rPr>
              <w:t xml:space="preserve"> </w:t>
            </w:r>
            <w:r w:rsidRPr="00D42C83">
              <w:rPr>
                <w:rFonts w:ascii="Arial" w:hAnsi="Arial" w:cs="Arial"/>
              </w:rPr>
              <w:t>risk management programme identifying any issues or risks with and ensuring remediation to within defined appetit</w:t>
            </w:r>
            <w:r w:rsidR="00E619AC">
              <w:rPr>
                <w:rFonts w:ascii="Arial" w:hAnsi="Arial" w:cs="Arial"/>
              </w:rPr>
              <w:t>e</w:t>
            </w:r>
          </w:p>
          <w:p w14:paraId="10D16863" w14:textId="77777777" w:rsidR="00E619AC" w:rsidRPr="00D42C83" w:rsidRDefault="00E619AC" w:rsidP="00E619AC">
            <w:pPr>
              <w:textAlignment w:val="center"/>
              <w:rPr>
                <w:rFonts w:ascii="Arial" w:hAnsi="Arial" w:cs="Arial"/>
              </w:rPr>
            </w:pPr>
          </w:p>
          <w:p w14:paraId="5E079D82" w14:textId="77777777" w:rsidR="004B07A0" w:rsidRDefault="00D42C83" w:rsidP="004B07A0">
            <w:pPr>
              <w:numPr>
                <w:ilvl w:val="0"/>
                <w:numId w:val="26"/>
              </w:numPr>
              <w:textAlignment w:val="center"/>
              <w:rPr>
                <w:rFonts w:ascii="Arial" w:hAnsi="Arial" w:cs="Arial"/>
              </w:rPr>
            </w:pPr>
            <w:r w:rsidRPr="00D42C83">
              <w:rPr>
                <w:rFonts w:ascii="Arial" w:hAnsi="Arial" w:cs="Arial"/>
              </w:rPr>
              <w:lastRenderedPageBreak/>
              <w:t>Identify, engage and manage 3rd party organisations to ensure appropriate security assurance activities are conducted to ensure the rigour of our assets</w:t>
            </w:r>
          </w:p>
          <w:p w14:paraId="41E7BBE0" w14:textId="77777777" w:rsidR="002773D0" w:rsidRDefault="002773D0" w:rsidP="002773D0">
            <w:pPr>
              <w:pStyle w:val="ListParagraph"/>
              <w:rPr>
                <w:rFonts w:ascii="Arial" w:hAnsi="Arial" w:cs="Arial"/>
              </w:rPr>
            </w:pPr>
          </w:p>
          <w:p w14:paraId="2759FA65" w14:textId="40B1F772" w:rsidR="002773D0" w:rsidRDefault="002773D0" w:rsidP="004B07A0">
            <w:pPr>
              <w:numPr>
                <w:ilvl w:val="0"/>
                <w:numId w:val="26"/>
              </w:numPr>
              <w:textAlignment w:val="center"/>
              <w:rPr>
                <w:rFonts w:ascii="Arial" w:hAnsi="Arial" w:cs="Arial"/>
              </w:rPr>
            </w:pPr>
            <w:r>
              <w:rPr>
                <w:rFonts w:ascii="Arial" w:hAnsi="Arial" w:cs="Arial"/>
              </w:rPr>
              <w:t xml:space="preserve">Lead on Secure by Design </w:t>
            </w:r>
            <w:r w:rsidR="005926D7">
              <w:rPr>
                <w:rFonts w:ascii="Arial" w:hAnsi="Arial" w:cs="Arial"/>
              </w:rPr>
              <w:t>activities</w:t>
            </w:r>
            <w:r>
              <w:rPr>
                <w:rFonts w:ascii="Arial" w:hAnsi="Arial" w:cs="Arial"/>
              </w:rPr>
              <w:t xml:space="preserve"> to ensure</w:t>
            </w:r>
            <w:r w:rsidR="005926D7">
              <w:rPr>
                <w:rFonts w:ascii="Arial" w:hAnsi="Arial" w:cs="Arial"/>
              </w:rPr>
              <w:t xml:space="preserve"> </w:t>
            </w:r>
            <w:r w:rsidR="005926D7" w:rsidRPr="00E10210">
              <w:rPr>
                <w:rFonts w:ascii="Arial" w:hAnsi="Arial" w:cs="Arial"/>
              </w:rPr>
              <w:t>business and technical changes</w:t>
            </w:r>
            <w:r w:rsidR="008E2685">
              <w:rPr>
                <w:rFonts w:ascii="Arial" w:hAnsi="Arial" w:cs="Arial"/>
              </w:rPr>
              <w:t xml:space="preserve"> meet security requirements</w:t>
            </w:r>
          </w:p>
          <w:p w14:paraId="65326D6D" w14:textId="77777777" w:rsidR="004B07A0" w:rsidRDefault="004B07A0" w:rsidP="004B07A0">
            <w:pPr>
              <w:pStyle w:val="ListParagraph"/>
              <w:rPr>
                <w:rFonts w:ascii="Arial" w:hAnsi="Arial" w:cs="Arial"/>
              </w:rPr>
            </w:pPr>
          </w:p>
          <w:p w14:paraId="6139F722" w14:textId="32092B37" w:rsidR="00171FC4" w:rsidRDefault="00171FC4" w:rsidP="004B07A0">
            <w:pPr>
              <w:numPr>
                <w:ilvl w:val="0"/>
                <w:numId w:val="26"/>
              </w:numPr>
              <w:textAlignment w:val="center"/>
              <w:rPr>
                <w:rFonts w:ascii="Arial" w:hAnsi="Arial" w:cs="Arial"/>
              </w:rPr>
            </w:pPr>
            <w:r w:rsidRPr="004B07A0">
              <w:rPr>
                <w:rFonts w:ascii="Arial" w:hAnsi="Arial" w:cs="Arial"/>
              </w:rPr>
              <w:t xml:space="preserve">Embed and </w:t>
            </w:r>
            <w:r w:rsidR="004B07A0" w:rsidRPr="004B07A0">
              <w:rPr>
                <w:rFonts w:ascii="Arial" w:hAnsi="Arial" w:cs="Arial"/>
              </w:rPr>
              <w:t>continually mature the CQC Secure</w:t>
            </w:r>
            <w:r w:rsidR="007020BA">
              <w:rPr>
                <w:rFonts w:ascii="Arial" w:hAnsi="Arial" w:cs="Arial"/>
              </w:rPr>
              <w:t xml:space="preserve"> and Privacy</w:t>
            </w:r>
            <w:r w:rsidR="004B07A0" w:rsidRPr="004B07A0">
              <w:rPr>
                <w:rFonts w:ascii="Arial" w:hAnsi="Arial" w:cs="Arial"/>
              </w:rPr>
              <w:t xml:space="preserve"> by Design approach across the organisation</w:t>
            </w:r>
          </w:p>
          <w:p w14:paraId="5C236A76" w14:textId="77777777" w:rsidR="00E9745E" w:rsidRDefault="00E9745E" w:rsidP="00E9745E">
            <w:pPr>
              <w:pStyle w:val="ListParagraph"/>
              <w:rPr>
                <w:rFonts w:ascii="Arial" w:hAnsi="Arial" w:cs="Arial"/>
              </w:rPr>
            </w:pPr>
          </w:p>
          <w:p w14:paraId="5E8CD710" w14:textId="74D33145" w:rsidR="00E9745E" w:rsidRPr="004B07A0" w:rsidRDefault="00E9745E" w:rsidP="004B07A0">
            <w:pPr>
              <w:numPr>
                <w:ilvl w:val="0"/>
                <w:numId w:val="26"/>
              </w:numPr>
              <w:textAlignment w:val="center"/>
              <w:rPr>
                <w:rFonts w:ascii="Arial" w:hAnsi="Arial" w:cs="Arial"/>
              </w:rPr>
            </w:pPr>
            <w:r>
              <w:rPr>
                <w:rFonts w:ascii="Arial" w:hAnsi="Arial" w:cs="Arial"/>
              </w:rPr>
              <w:t>Own the Security culture</w:t>
            </w:r>
            <w:r w:rsidR="00B9151F">
              <w:rPr>
                <w:rFonts w:ascii="Arial" w:hAnsi="Arial" w:cs="Arial"/>
              </w:rPr>
              <w:t xml:space="preserve">, education and </w:t>
            </w:r>
            <w:r w:rsidR="004F129C">
              <w:rPr>
                <w:rFonts w:ascii="Arial" w:hAnsi="Arial" w:cs="Arial"/>
              </w:rPr>
              <w:t xml:space="preserve">awareness </w:t>
            </w:r>
            <w:r w:rsidR="000C0DB5">
              <w:rPr>
                <w:rFonts w:ascii="Arial" w:hAnsi="Arial" w:cs="Arial"/>
              </w:rPr>
              <w:t xml:space="preserve">programme </w:t>
            </w:r>
          </w:p>
          <w:p w14:paraId="0887DE44" w14:textId="77777777" w:rsidR="00171FC4" w:rsidRDefault="00171FC4" w:rsidP="00171FC4">
            <w:pPr>
              <w:ind w:left="720"/>
              <w:textAlignment w:val="center"/>
              <w:rPr>
                <w:rFonts w:ascii="Arial" w:hAnsi="Arial" w:cs="Arial"/>
              </w:rPr>
            </w:pPr>
          </w:p>
          <w:p w14:paraId="5ED6BE0F" w14:textId="77777777" w:rsidR="00CC1E02" w:rsidRPr="0063735E" w:rsidRDefault="00CC1E02" w:rsidP="00A27C53">
            <w:pPr>
              <w:pStyle w:val="PlainText"/>
              <w:numPr>
                <w:ilvl w:val="0"/>
                <w:numId w:val="26"/>
              </w:numPr>
              <w:spacing w:before="120" w:after="120"/>
              <w:jc w:val="both"/>
              <w:rPr>
                <w:rFonts w:ascii="Arial" w:hAnsi="Arial" w:cs="Arial"/>
                <w:color w:val="000000" w:themeColor="text1"/>
                <w:sz w:val="24"/>
                <w:szCs w:val="24"/>
              </w:rPr>
            </w:pPr>
            <w:r w:rsidRPr="0063735E">
              <w:rPr>
                <w:rFonts w:ascii="Arial" w:hAnsi="Arial" w:cs="Arial"/>
                <w:color w:val="000000" w:themeColor="text1"/>
                <w:sz w:val="24"/>
                <w:szCs w:val="24"/>
              </w:rPr>
              <w:t>Liaise with other bodies to contribute to the maturing of cyber security practices across the Health and Social care industry</w:t>
            </w:r>
          </w:p>
          <w:p w14:paraId="4C6F3F7B" w14:textId="69CB81ED" w:rsidR="00CC1E02" w:rsidRPr="00F93E35" w:rsidRDefault="00CC1E02" w:rsidP="00A27C53">
            <w:pPr>
              <w:pStyle w:val="PlainText"/>
              <w:numPr>
                <w:ilvl w:val="0"/>
                <w:numId w:val="26"/>
              </w:numPr>
              <w:spacing w:after="240"/>
              <w:jc w:val="both"/>
              <w:rPr>
                <w:rFonts w:ascii="Arial" w:hAnsi="Arial" w:cs="Arial"/>
                <w:sz w:val="24"/>
                <w:szCs w:val="24"/>
              </w:rPr>
            </w:pPr>
            <w:r w:rsidRPr="00F93E35">
              <w:rPr>
                <w:rFonts w:ascii="Arial" w:hAnsi="Arial" w:cs="Arial"/>
                <w:color w:val="000000"/>
                <w:sz w:val="24"/>
                <w:szCs w:val="24"/>
                <w:shd w:val="clear" w:color="auto" w:fill="FFFFFF"/>
              </w:rPr>
              <w:t>Role models inclusive behaviours in everyday interactions</w:t>
            </w:r>
            <w:r>
              <w:rPr>
                <w:rFonts w:ascii="Arial" w:hAnsi="Arial" w:cs="Arial"/>
                <w:color w:val="000000"/>
                <w:sz w:val="24"/>
                <w:szCs w:val="24"/>
                <w:shd w:val="clear" w:color="auto" w:fill="FFFFFF"/>
              </w:rPr>
              <w:t>.</w:t>
            </w:r>
            <w:r w:rsidRPr="00F93E35">
              <w:rPr>
                <w:rFonts w:ascii="Arial" w:hAnsi="Arial" w:cs="Arial"/>
                <w:color w:val="000000"/>
                <w:sz w:val="24"/>
                <w:szCs w:val="24"/>
                <w:shd w:val="clear" w:color="auto" w:fill="FFFFFF"/>
              </w:rPr>
              <w:t xml:space="preserve"> </w:t>
            </w:r>
          </w:p>
          <w:p w14:paraId="525E54DF" w14:textId="7B8452E8" w:rsidR="00CC1E02" w:rsidRPr="00F93E35" w:rsidRDefault="00CC1E02" w:rsidP="00A27C53">
            <w:pPr>
              <w:pStyle w:val="PlainText"/>
              <w:numPr>
                <w:ilvl w:val="0"/>
                <w:numId w:val="26"/>
              </w:numPr>
              <w:spacing w:after="240"/>
              <w:jc w:val="both"/>
              <w:rPr>
                <w:rFonts w:ascii="Arial" w:hAnsi="Arial" w:cs="Arial"/>
                <w:sz w:val="24"/>
                <w:szCs w:val="24"/>
                <w:shd w:val="clear" w:color="auto" w:fill="FFFFFF"/>
              </w:rPr>
            </w:pPr>
            <w:r w:rsidRPr="00F93E35">
              <w:rPr>
                <w:rFonts w:ascii="Arial" w:hAnsi="Arial" w:cs="Arial"/>
                <w:color w:val="000000"/>
                <w:sz w:val="24"/>
                <w:szCs w:val="24"/>
                <w:shd w:val="clear" w:color="auto" w:fill="FFFFFF"/>
              </w:rPr>
              <w:t xml:space="preserve">Promotes a culture of respect and fairness and understands personal responsibilities around delivering against CQC diversity </w:t>
            </w:r>
            <w:r>
              <w:rPr>
                <w:rFonts w:ascii="Arial" w:hAnsi="Arial" w:cs="Arial"/>
                <w:color w:val="000000"/>
                <w:sz w:val="24"/>
                <w:szCs w:val="24"/>
                <w:shd w:val="clear" w:color="auto" w:fill="FFFFFF"/>
              </w:rPr>
              <w:t>and</w:t>
            </w:r>
            <w:r w:rsidRPr="00F93E35">
              <w:rPr>
                <w:rFonts w:ascii="Arial" w:hAnsi="Arial" w:cs="Arial"/>
                <w:color w:val="000000"/>
                <w:sz w:val="24"/>
                <w:szCs w:val="24"/>
                <w:shd w:val="clear" w:color="auto" w:fill="FFFFFF"/>
              </w:rPr>
              <w:t xml:space="preserve"> inclusion strategy</w:t>
            </w:r>
            <w:r>
              <w:rPr>
                <w:rFonts w:ascii="Arial" w:hAnsi="Arial" w:cs="Arial"/>
                <w:color w:val="000000"/>
                <w:sz w:val="24"/>
                <w:szCs w:val="24"/>
                <w:shd w:val="clear" w:color="auto" w:fill="FFFFFF"/>
              </w:rPr>
              <w:t>.</w:t>
            </w:r>
            <w:r w:rsidRPr="00F93E35">
              <w:rPr>
                <w:rFonts w:ascii="Arial" w:hAnsi="Arial" w:cs="Arial"/>
                <w:color w:val="000000"/>
                <w:sz w:val="24"/>
                <w:szCs w:val="24"/>
                <w:shd w:val="clear" w:color="auto" w:fill="FFFFFF"/>
              </w:rPr>
              <w:t xml:space="preserve"> </w:t>
            </w:r>
          </w:p>
          <w:p w14:paraId="29A65F74" w14:textId="0C65AED2" w:rsidR="00CC1E02" w:rsidRPr="00F93E35" w:rsidRDefault="00CC1E02" w:rsidP="00A27C53">
            <w:pPr>
              <w:pStyle w:val="ListParagraph"/>
              <w:numPr>
                <w:ilvl w:val="0"/>
                <w:numId w:val="26"/>
              </w:numPr>
              <w:rPr>
                <w:rFonts w:ascii="Arial" w:hAnsi="Arial" w:cs="Arial"/>
              </w:rPr>
            </w:pPr>
            <w:r w:rsidRPr="00F93E35">
              <w:rPr>
                <w:rFonts w:ascii="Arial" w:hAnsi="Arial" w:cs="Arial"/>
              </w:rPr>
              <w:t>Demonstrate competence and supports others to achieve behavioural excellence through our Success Profiles (</w:t>
            </w:r>
            <w:r w:rsidRPr="00F93E35">
              <w:rPr>
                <w:rFonts w:ascii="Arial" w:hAnsi="Arial" w:cs="Arial"/>
                <w:b/>
                <w:bCs/>
              </w:rPr>
              <w:t>insert link</w:t>
            </w:r>
            <w:r w:rsidRPr="00F93E35">
              <w:rPr>
                <w:rFonts w:ascii="Arial" w:hAnsi="Arial" w:cs="Arial"/>
              </w:rPr>
              <w:t>) ensuring yourself and those you work with are the best that they can be.</w:t>
            </w:r>
          </w:p>
          <w:p w14:paraId="33F06E21" w14:textId="77777777" w:rsidR="00CC1E02" w:rsidRPr="00F93E35" w:rsidRDefault="00CC1E02" w:rsidP="00CC1E02">
            <w:pPr>
              <w:pStyle w:val="ListParagraph"/>
              <w:rPr>
                <w:rFonts w:ascii="Arial" w:hAnsi="Arial" w:cs="Arial"/>
              </w:rPr>
            </w:pPr>
          </w:p>
          <w:p w14:paraId="6C672A98" w14:textId="236781B1" w:rsidR="00CC1E02" w:rsidRDefault="00CC1E02" w:rsidP="00A27C53">
            <w:pPr>
              <w:pStyle w:val="ListParagraph"/>
              <w:numPr>
                <w:ilvl w:val="0"/>
                <w:numId w:val="26"/>
              </w:numPr>
              <w:rPr>
                <w:rFonts w:ascii="Arial" w:hAnsi="Arial" w:cs="Arial"/>
              </w:rPr>
            </w:pPr>
            <w:r w:rsidRPr="00F93E35">
              <w:rPr>
                <w:rFonts w:ascii="Arial" w:hAnsi="Arial" w:cs="Arial"/>
              </w:rPr>
              <w:t>Role models and supports others to instil our values into everything that we do.</w:t>
            </w:r>
          </w:p>
          <w:p w14:paraId="6FAA333D" w14:textId="4B85F079" w:rsidR="00CC1E02" w:rsidRPr="00F93E35" w:rsidRDefault="00CC1E02" w:rsidP="00CC1E02">
            <w:pPr>
              <w:rPr>
                <w:rFonts w:ascii="Arial" w:hAnsi="Arial" w:cs="Arial"/>
              </w:rPr>
            </w:pPr>
          </w:p>
        </w:tc>
      </w:tr>
      <w:tr w:rsidR="00CC1E02" w:rsidRPr="00165C87" w14:paraId="14AB5C01" w14:textId="77777777" w:rsidTr="1A7EDE96">
        <w:trPr>
          <w:trHeight w:val="1898"/>
        </w:trPr>
        <w:tc>
          <w:tcPr>
            <w:tcW w:w="1980" w:type="dxa"/>
            <w:shd w:val="clear" w:color="auto" w:fill="auto"/>
          </w:tcPr>
          <w:p w14:paraId="1BC9EBEA" w14:textId="447884F7" w:rsidR="00CC1E02" w:rsidRPr="00165C87" w:rsidRDefault="00CC1E02" w:rsidP="00CC1E02">
            <w:pPr>
              <w:spacing w:before="120"/>
              <w:rPr>
                <w:rFonts w:ascii="Arial" w:hAnsi="Arial" w:cs="Arial"/>
              </w:rPr>
            </w:pPr>
            <w:r w:rsidRPr="00165C87">
              <w:rPr>
                <w:rFonts w:ascii="Arial" w:hAnsi="Arial" w:cs="Arial"/>
              </w:rPr>
              <w:lastRenderedPageBreak/>
              <w:t>Skills and experience</w:t>
            </w:r>
          </w:p>
        </w:tc>
        <w:tc>
          <w:tcPr>
            <w:tcW w:w="7560" w:type="dxa"/>
            <w:shd w:val="clear" w:color="auto" w:fill="auto"/>
          </w:tcPr>
          <w:p w14:paraId="330D34BB" w14:textId="77777777" w:rsidR="00CC1E02" w:rsidRPr="00165C87" w:rsidRDefault="00CC1E02" w:rsidP="00CC1E02">
            <w:pPr>
              <w:pStyle w:val="ListParagraph"/>
              <w:ind w:left="360"/>
              <w:jc w:val="both"/>
              <w:rPr>
                <w:rFonts w:ascii="Arial" w:hAnsi="Arial" w:cs="Arial"/>
                <w:color w:val="000000" w:themeColor="text1"/>
              </w:rPr>
            </w:pPr>
          </w:p>
          <w:p w14:paraId="1FB82988" w14:textId="2DAC7047" w:rsidR="00CC1E02" w:rsidRPr="00165C87" w:rsidRDefault="00CC1E02" w:rsidP="00CC1E02">
            <w:pPr>
              <w:rPr>
                <w:rFonts w:ascii="Arial" w:hAnsi="Arial" w:cs="Arial"/>
                <w:color w:val="000000" w:themeColor="text1"/>
              </w:rPr>
            </w:pPr>
            <w:r w:rsidRPr="00165C87">
              <w:rPr>
                <w:rFonts w:ascii="Arial" w:hAnsi="Arial" w:cs="Arial"/>
                <w:color w:val="000000" w:themeColor="text1"/>
              </w:rPr>
              <w:t>Role Specific</w:t>
            </w:r>
          </w:p>
          <w:p w14:paraId="7B50AA9B" w14:textId="48867844" w:rsidR="000411C6" w:rsidRDefault="000411C6" w:rsidP="00691151">
            <w:pPr>
              <w:numPr>
                <w:ilvl w:val="0"/>
                <w:numId w:val="26"/>
              </w:numPr>
              <w:textAlignment w:val="center"/>
              <w:rPr>
                <w:rFonts w:ascii="Arial" w:hAnsi="Arial" w:cs="Arial"/>
              </w:rPr>
            </w:pPr>
            <w:r>
              <w:rPr>
                <w:rFonts w:ascii="Arial" w:hAnsi="Arial" w:cs="Arial"/>
              </w:rPr>
              <w:t xml:space="preserve">Experience of working at </w:t>
            </w:r>
            <w:r w:rsidR="00C42BDA">
              <w:rPr>
                <w:rFonts w:ascii="Arial" w:hAnsi="Arial" w:cs="Arial"/>
              </w:rPr>
              <w:t>a senior</w:t>
            </w:r>
            <w:r>
              <w:rPr>
                <w:rFonts w:ascii="Arial" w:hAnsi="Arial" w:cs="Arial"/>
              </w:rPr>
              <w:t xml:space="preserve">-level in a specialist area of Information Security </w:t>
            </w:r>
          </w:p>
          <w:p w14:paraId="40FEF68E" w14:textId="77777777" w:rsidR="00E619AC" w:rsidRDefault="00E619AC" w:rsidP="00E619AC">
            <w:pPr>
              <w:ind w:left="720"/>
              <w:textAlignment w:val="center"/>
              <w:rPr>
                <w:rFonts w:ascii="Arial" w:hAnsi="Arial" w:cs="Arial"/>
              </w:rPr>
            </w:pPr>
          </w:p>
          <w:p w14:paraId="28B9F377" w14:textId="3382F81D" w:rsidR="00221F4A" w:rsidRDefault="00221F4A" w:rsidP="00691151">
            <w:pPr>
              <w:numPr>
                <w:ilvl w:val="0"/>
                <w:numId w:val="26"/>
              </w:numPr>
              <w:textAlignment w:val="center"/>
              <w:rPr>
                <w:rFonts w:ascii="Arial" w:hAnsi="Arial" w:cs="Arial"/>
              </w:rPr>
            </w:pPr>
            <w:r w:rsidRPr="008D047B">
              <w:rPr>
                <w:rFonts w:ascii="Arial" w:hAnsi="Arial" w:cs="Arial"/>
              </w:rPr>
              <w:t>Experience of authoring governance documentation (standards, policies, reporting, proposals, analysis</w:t>
            </w:r>
            <w:r w:rsidR="00E619AC">
              <w:rPr>
                <w:rFonts w:ascii="Arial" w:hAnsi="Arial" w:cs="Arial"/>
              </w:rPr>
              <w:t>)</w:t>
            </w:r>
          </w:p>
          <w:p w14:paraId="42753C4A" w14:textId="77777777" w:rsidR="00E619AC" w:rsidRPr="008D047B" w:rsidRDefault="00E619AC" w:rsidP="00E619AC">
            <w:pPr>
              <w:textAlignment w:val="center"/>
              <w:rPr>
                <w:rFonts w:ascii="Arial" w:hAnsi="Arial" w:cs="Arial"/>
              </w:rPr>
            </w:pPr>
          </w:p>
          <w:p w14:paraId="369DCEF0" w14:textId="3DD055DA" w:rsidR="008D047B" w:rsidRDefault="00E619AC" w:rsidP="00691151">
            <w:pPr>
              <w:numPr>
                <w:ilvl w:val="0"/>
                <w:numId w:val="26"/>
              </w:numPr>
              <w:textAlignment w:val="center"/>
              <w:rPr>
                <w:rFonts w:ascii="Arial" w:hAnsi="Arial" w:cs="Arial"/>
              </w:rPr>
            </w:pPr>
            <w:r w:rsidRPr="00E619AC">
              <w:rPr>
                <w:rFonts w:ascii="Arial" w:hAnsi="Arial" w:cs="Arial"/>
              </w:rPr>
              <w:t>Understanding of common security standards, frameworks and regulations relating to the health industry environment (Data Security and Protection Toolkit (DSPT), ISO2700x (International standard for information security management),</w:t>
            </w:r>
            <w:r w:rsidR="00573141">
              <w:rPr>
                <w:rFonts w:ascii="Arial" w:hAnsi="Arial" w:cs="Arial"/>
              </w:rPr>
              <w:t xml:space="preserve"> Centre for Internet Security (CIS),</w:t>
            </w:r>
            <w:r w:rsidRPr="00E619AC">
              <w:rPr>
                <w:rFonts w:ascii="Arial" w:hAnsi="Arial" w:cs="Arial"/>
              </w:rPr>
              <w:t xml:space="preserve"> GDPR, Cyber Assessment Framework (CAF), MITRE (A framework for cyber adversary behaviour))</w:t>
            </w:r>
            <w:r>
              <w:rPr>
                <w:rFonts w:ascii="Arial" w:hAnsi="Arial" w:cs="Arial"/>
              </w:rPr>
              <w:t xml:space="preserve"> </w:t>
            </w:r>
          </w:p>
          <w:p w14:paraId="07384DE7" w14:textId="77777777" w:rsidR="00540C35" w:rsidRDefault="00540C35" w:rsidP="00540C35">
            <w:pPr>
              <w:pStyle w:val="ListParagraph"/>
              <w:rPr>
                <w:rFonts w:ascii="Arial" w:hAnsi="Arial" w:cs="Arial"/>
              </w:rPr>
            </w:pPr>
          </w:p>
          <w:p w14:paraId="1D775D05" w14:textId="55A49448" w:rsidR="00540C35" w:rsidRDefault="00540C35" w:rsidP="00691151">
            <w:pPr>
              <w:numPr>
                <w:ilvl w:val="0"/>
                <w:numId w:val="26"/>
              </w:numPr>
              <w:textAlignment w:val="center"/>
              <w:rPr>
                <w:rFonts w:ascii="Arial" w:hAnsi="Arial" w:cs="Arial"/>
              </w:rPr>
            </w:pPr>
            <w:r>
              <w:rPr>
                <w:rFonts w:ascii="Arial" w:hAnsi="Arial" w:cs="Arial"/>
              </w:rPr>
              <w:t>Experience of delivering culture, training and awareness programmes</w:t>
            </w:r>
          </w:p>
          <w:p w14:paraId="48B72D78" w14:textId="77777777" w:rsidR="00E619AC" w:rsidRPr="008D047B" w:rsidRDefault="00E619AC" w:rsidP="00E619AC">
            <w:pPr>
              <w:textAlignment w:val="center"/>
              <w:rPr>
                <w:rFonts w:ascii="Arial" w:hAnsi="Arial" w:cs="Arial"/>
              </w:rPr>
            </w:pPr>
          </w:p>
          <w:p w14:paraId="5F18B077" w14:textId="77777777" w:rsidR="008D047B" w:rsidRDefault="008D047B" w:rsidP="00691151">
            <w:pPr>
              <w:numPr>
                <w:ilvl w:val="0"/>
                <w:numId w:val="26"/>
              </w:numPr>
              <w:textAlignment w:val="center"/>
              <w:rPr>
                <w:rFonts w:ascii="Arial" w:hAnsi="Arial" w:cs="Arial"/>
              </w:rPr>
            </w:pPr>
            <w:r w:rsidRPr="008D047B">
              <w:rPr>
                <w:rFonts w:ascii="Arial" w:hAnsi="Arial" w:cs="Arial"/>
              </w:rPr>
              <w:lastRenderedPageBreak/>
              <w:t>Strong knowledge of Security controls across Microsoft based technologies, Endpoints, IdAM, Networks, Applications, Email and Cloud</w:t>
            </w:r>
          </w:p>
          <w:p w14:paraId="36E56A63" w14:textId="77777777" w:rsidR="008E2685" w:rsidRDefault="008E2685" w:rsidP="008E2685">
            <w:pPr>
              <w:pStyle w:val="ListParagraph"/>
              <w:rPr>
                <w:rFonts w:ascii="Arial" w:hAnsi="Arial" w:cs="Arial"/>
              </w:rPr>
            </w:pPr>
          </w:p>
          <w:p w14:paraId="1C2AF428" w14:textId="70C1449F" w:rsidR="008E2685" w:rsidRPr="008D047B" w:rsidRDefault="008E2685" w:rsidP="00691151">
            <w:pPr>
              <w:numPr>
                <w:ilvl w:val="0"/>
                <w:numId w:val="26"/>
              </w:numPr>
              <w:textAlignment w:val="center"/>
              <w:rPr>
                <w:rFonts w:ascii="Arial" w:hAnsi="Arial" w:cs="Arial"/>
              </w:rPr>
            </w:pPr>
            <w:r>
              <w:rPr>
                <w:rFonts w:ascii="Arial" w:hAnsi="Arial" w:cs="Arial"/>
              </w:rPr>
              <w:t xml:space="preserve">Experience of working with Senior stakeholder to champion the security </w:t>
            </w:r>
            <w:r w:rsidR="00A348CC">
              <w:rPr>
                <w:rFonts w:ascii="Arial" w:hAnsi="Arial" w:cs="Arial"/>
              </w:rPr>
              <w:t>agenda</w:t>
            </w:r>
          </w:p>
          <w:p w14:paraId="1ABB9E64" w14:textId="2AB82744" w:rsidR="00CC1E02" w:rsidRPr="00091D23" w:rsidRDefault="00CC1E02" w:rsidP="00091D23">
            <w:pPr>
              <w:ind w:left="720"/>
              <w:textAlignment w:val="center"/>
              <w:rPr>
                <w:rFonts w:ascii="Calibri" w:hAnsi="Calibri" w:cs="Calibri"/>
              </w:rPr>
            </w:pPr>
          </w:p>
          <w:p w14:paraId="75C7135F" w14:textId="5D487E96" w:rsidR="00CC1E02" w:rsidRPr="00165C87" w:rsidRDefault="00CC1E02" w:rsidP="00CC1E02">
            <w:pPr>
              <w:rPr>
                <w:rFonts w:ascii="Arial" w:hAnsi="Arial" w:cs="Arial"/>
                <w:color w:val="000000" w:themeColor="text1"/>
              </w:rPr>
            </w:pPr>
            <w:r w:rsidRPr="00165C87">
              <w:rPr>
                <w:rFonts w:ascii="Arial" w:hAnsi="Arial" w:cs="Arial"/>
                <w:color w:val="000000" w:themeColor="text1"/>
              </w:rPr>
              <w:t>General</w:t>
            </w:r>
          </w:p>
          <w:p w14:paraId="51EA37BD" w14:textId="170B0788" w:rsidR="00691151" w:rsidRDefault="00691151" w:rsidP="00691151">
            <w:pPr>
              <w:numPr>
                <w:ilvl w:val="0"/>
                <w:numId w:val="26"/>
              </w:numPr>
              <w:textAlignment w:val="center"/>
              <w:rPr>
                <w:rFonts w:ascii="Arial" w:hAnsi="Arial" w:cs="Arial"/>
              </w:rPr>
            </w:pPr>
            <w:r w:rsidRPr="00091D23">
              <w:rPr>
                <w:rFonts w:ascii="Arial" w:hAnsi="Arial" w:cs="Arial"/>
              </w:rPr>
              <w:t>Excellent interpersonal, communication, and presentation skills, including formal report writing experience</w:t>
            </w:r>
          </w:p>
          <w:p w14:paraId="1D2CB6F6" w14:textId="77777777" w:rsidR="00E619AC" w:rsidRPr="00091D23" w:rsidRDefault="00E619AC" w:rsidP="00E619AC">
            <w:pPr>
              <w:ind w:left="720"/>
              <w:textAlignment w:val="center"/>
              <w:rPr>
                <w:rFonts w:ascii="Arial" w:hAnsi="Arial" w:cs="Arial"/>
              </w:rPr>
            </w:pPr>
          </w:p>
          <w:p w14:paraId="2169349D" w14:textId="5773CAF1" w:rsidR="00691151" w:rsidRDefault="00691151" w:rsidP="00691151">
            <w:pPr>
              <w:numPr>
                <w:ilvl w:val="0"/>
                <w:numId w:val="26"/>
              </w:numPr>
              <w:textAlignment w:val="center"/>
              <w:rPr>
                <w:rFonts w:ascii="Arial" w:hAnsi="Arial" w:cs="Arial"/>
              </w:rPr>
            </w:pPr>
            <w:r w:rsidRPr="00091D23">
              <w:rPr>
                <w:rFonts w:ascii="Arial" w:hAnsi="Arial" w:cs="Arial"/>
              </w:rPr>
              <w:t>Knowledge and experience of utilising different media to communicate, educate and assess security issues, messages and training across a varied audience.</w:t>
            </w:r>
          </w:p>
          <w:p w14:paraId="103D55A6" w14:textId="77777777" w:rsidR="00E619AC" w:rsidRPr="00091D23" w:rsidRDefault="00E619AC" w:rsidP="00E619AC">
            <w:pPr>
              <w:textAlignment w:val="center"/>
              <w:rPr>
                <w:rFonts w:ascii="Arial" w:hAnsi="Arial" w:cs="Arial"/>
              </w:rPr>
            </w:pPr>
          </w:p>
          <w:p w14:paraId="5C14348A" w14:textId="0477750B" w:rsidR="00691151" w:rsidRDefault="00691151" w:rsidP="00691151">
            <w:pPr>
              <w:numPr>
                <w:ilvl w:val="0"/>
                <w:numId w:val="26"/>
              </w:numPr>
              <w:textAlignment w:val="center"/>
              <w:rPr>
                <w:rFonts w:ascii="Arial" w:hAnsi="Arial" w:cs="Arial"/>
              </w:rPr>
            </w:pPr>
            <w:r w:rsidRPr="00091D23">
              <w:rPr>
                <w:rFonts w:ascii="Arial" w:hAnsi="Arial" w:cs="Arial"/>
              </w:rPr>
              <w:t>Willingness to learn and keep abreast of the ever-changing security landscape including trends and technologies and market issues and dynamics.</w:t>
            </w:r>
          </w:p>
          <w:p w14:paraId="75D1D500" w14:textId="77777777" w:rsidR="00E619AC" w:rsidRPr="00091D23" w:rsidRDefault="00E619AC" w:rsidP="00E619AC">
            <w:pPr>
              <w:textAlignment w:val="center"/>
              <w:rPr>
                <w:rFonts w:ascii="Arial" w:hAnsi="Arial" w:cs="Arial"/>
              </w:rPr>
            </w:pPr>
          </w:p>
          <w:p w14:paraId="0E30733E" w14:textId="73C1D495" w:rsidR="00691151" w:rsidRPr="00091D23" w:rsidRDefault="00691151" w:rsidP="00691151">
            <w:pPr>
              <w:numPr>
                <w:ilvl w:val="0"/>
                <w:numId w:val="26"/>
              </w:numPr>
              <w:textAlignment w:val="center"/>
              <w:rPr>
                <w:rFonts w:ascii="Arial" w:hAnsi="Arial" w:cs="Arial"/>
              </w:rPr>
            </w:pPr>
            <w:r w:rsidRPr="00091D23">
              <w:rPr>
                <w:rFonts w:ascii="Arial" w:hAnsi="Arial" w:cs="Arial"/>
              </w:rPr>
              <w:t>Great problem solving and organisational skills</w:t>
            </w:r>
          </w:p>
          <w:p w14:paraId="6E0547C5" w14:textId="37168838" w:rsidR="00691151" w:rsidRPr="00091D23" w:rsidRDefault="00605438" w:rsidP="00691151">
            <w:pPr>
              <w:numPr>
                <w:ilvl w:val="0"/>
                <w:numId w:val="26"/>
              </w:numPr>
              <w:textAlignment w:val="center"/>
              <w:rPr>
                <w:rFonts w:ascii="Arial" w:hAnsi="Arial" w:cs="Arial"/>
              </w:rPr>
            </w:pPr>
            <w:r w:rsidRPr="00091D23">
              <w:rPr>
                <w:rFonts w:ascii="Arial" w:hAnsi="Arial" w:cs="Arial"/>
              </w:rPr>
              <w:t>Ability to lead and influence others in a calm manner when under pressure</w:t>
            </w:r>
          </w:p>
          <w:p w14:paraId="7674A2CF" w14:textId="77777777" w:rsidR="009B318A" w:rsidRPr="00A3645A" w:rsidRDefault="009B318A" w:rsidP="00091D23">
            <w:pPr>
              <w:ind w:left="720"/>
              <w:textAlignment w:val="center"/>
              <w:rPr>
                <w:rFonts w:ascii="Calibri" w:hAnsi="Calibri" w:cs="Calibri"/>
              </w:rPr>
            </w:pPr>
          </w:p>
          <w:p w14:paraId="03A27152" w14:textId="63F432BC" w:rsidR="00CC1E02" w:rsidRDefault="00CC1E02" w:rsidP="00CC1E02">
            <w:pPr>
              <w:autoSpaceDE w:val="0"/>
              <w:autoSpaceDN w:val="0"/>
              <w:adjustRightInd w:val="0"/>
              <w:rPr>
                <w:rFonts w:ascii="Arial" w:hAnsi="Arial" w:cs="Arial"/>
                <w:color w:val="000000"/>
              </w:rPr>
            </w:pPr>
            <w:r>
              <w:rPr>
                <w:rFonts w:ascii="Arial" w:hAnsi="Arial" w:cs="Arial"/>
                <w:color w:val="000000"/>
              </w:rPr>
              <w:t>Qualifications</w:t>
            </w:r>
          </w:p>
          <w:p w14:paraId="04341058" w14:textId="77777777" w:rsidR="009D4EFA" w:rsidRPr="009D4EFA" w:rsidRDefault="009D4EFA" w:rsidP="00691151">
            <w:pPr>
              <w:pStyle w:val="ListParagraph"/>
              <w:numPr>
                <w:ilvl w:val="0"/>
                <w:numId w:val="26"/>
              </w:numPr>
              <w:autoSpaceDE w:val="0"/>
              <w:autoSpaceDN w:val="0"/>
              <w:adjustRightInd w:val="0"/>
              <w:rPr>
                <w:rFonts w:ascii="Arial" w:hAnsi="Arial" w:cs="Arial"/>
                <w:color w:val="000000"/>
              </w:rPr>
            </w:pPr>
            <w:r>
              <w:rPr>
                <w:rFonts w:ascii="Arial" w:hAnsi="Arial" w:cs="Arial"/>
              </w:rPr>
              <w:t>Any of CISSP. CISM, CRISC, CISA (not essential, but desired)</w:t>
            </w:r>
          </w:p>
          <w:p w14:paraId="757E9873" w14:textId="6A14AAEE" w:rsidR="00CC1E02" w:rsidRPr="00165C87" w:rsidRDefault="00CC1E02" w:rsidP="00E619AC">
            <w:pPr>
              <w:pStyle w:val="ListParagraph"/>
              <w:autoSpaceDE w:val="0"/>
              <w:autoSpaceDN w:val="0"/>
              <w:adjustRightInd w:val="0"/>
              <w:rPr>
                <w:rFonts w:ascii="Arial" w:hAnsi="Arial" w:cs="Arial"/>
              </w:rPr>
            </w:pPr>
          </w:p>
        </w:tc>
      </w:tr>
      <w:tr w:rsidR="00CC1E02" w:rsidRPr="00165C87" w14:paraId="23E7A942" w14:textId="77777777" w:rsidTr="1A7EDE96">
        <w:trPr>
          <w:trHeight w:val="1898"/>
        </w:trPr>
        <w:tc>
          <w:tcPr>
            <w:tcW w:w="9540" w:type="dxa"/>
            <w:gridSpan w:val="2"/>
            <w:shd w:val="clear" w:color="auto" w:fill="auto"/>
          </w:tcPr>
          <w:p w14:paraId="55C72138" w14:textId="49773A13" w:rsidR="00CC1E02" w:rsidRPr="00165C87" w:rsidRDefault="00CC1E02" w:rsidP="00CC1E02">
            <w:pPr>
              <w:spacing w:before="120"/>
              <w:rPr>
                <w:rFonts w:ascii="Arial" w:hAnsi="Arial" w:cs="Arial"/>
                <w:u w:val="single"/>
              </w:rPr>
            </w:pPr>
            <w:r w:rsidRPr="00165C87">
              <w:rPr>
                <w:rFonts w:ascii="Arial" w:hAnsi="Arial" w:cs="Arial"/>
                <w:u w:val="single"/>
              </w:rPr>
              <w:lastRenderedPageBreak/>
              <w:t>Values &amp; Behaviours</w:t>
            </w:r>
          </w:p>
          <w:p w14:paraId="3C566ECF" w14:textId="77777777" w:rsidR="00CC1E02" w:rsidRPr="00165C87" w:rsidRDefault="00CC1E02" w:rsidP="00CC1E02">
            <w:pPr>
              <w:spacing w:before="120"/>
              <w:rPr>
                <w:rFonts w:ascii="Arial" w:hAnsi="Arial" w:cs="Arial"/>
                <w:b/>
              </w:rPr>
            </w:pPr>
            <w:r w:rsidRPr="00165C87">
              <w:rPr>
                <w:rFonts w:ascii="Arial" w:hAnsi="Arial" w:cs="Arial"/>
                <w:b/>
              </w:rPr>
              <w:t>Excellence</w:t>
            </w:r>
          </w:p>
          <w:p w14:paraId="5AE5C082" w14:textId="77777777" w:rsidR="00CC1E02" w:rsidRPr="00165C87" w:rsidRDefault="00CC1E02" w:rsidP="00CC1E02">
            <w:pPr>
              <w:spacing w:before="120"/>
              <w:rPr>
                <w:rFonts w:ascii="Arial" w:hAnsi="Arial" w:cs="Arial"/>
              </w:rPr>
            </w:pPr>
            <w:r w:rsidRPr="00165C87">
              <w:rPr>
                <w:rFonts w:ascii="Arial" w:hAnsi="Arial" w:cs="Arial"/>
              </w:rPr>
              <w:t>In my work for CQC:</w:t>
            </w:r>
          </w:p>
          <w:p w14:paraId="3B1715BE" w14:textId="1273CC39" w:rsidR="00CC1E02" w:rsidRPr="00165C87" w:rsidRDefault="00CC1E02" w:rsidP="00CC1E02">
            <w:pPr>
              <w:numPr>
                <w:ilvl w:val="0"/>
                <w:numId w:val="4"/>
              </w:numPr>
              <w:spacing w:before="120"/>
              <w:rPr>
                <w:rFonts w:ascii="Arial" w:hAnsi="Arial" w:cs="Arial"/>
              </w:rPr>
            </w:pPr>
            <w:r w:rsidRPr="00165C87">
              <w:rPr>
                <w:rFonts w:ascii="Arial" w:hAnsi="Arial" w:cs="Arial"/>
              </w:rPr>
              <w:t>I set high standards for myself and others, and take accountability for results</w:t>
            </w:r>
          </w:p>
          <w:p w14:paraId="7FA9DDAE" w14:textId="77777777" w:rsidR="00CC1E02" w:rsidRPr="00165C87" w:rsidRDefault="00CC1E02" w:rsidP="00CC1E02">
            <w:pPr>
              <w:numPr>
                <w:ilvl w:val="0"/>
                <w:numId w:val="4"/>
              </w:numPr>
              <w:spacing w:before="120"/>
              <w:rPr>
                <w:rFonts w:ascii="Arial" w:hAnsi="Arial" w:cs="Arial"/>
              </w:rPr>
            </w:pPr>
            <w:r w:rsidRPr="00165C87">
              <w:rPr>
                <w:rFonts w:ascii="Arial" w:hAnsi="Arial" w:cs="Arial"/>
              </w:rPr>
              <w:t>I am ambitious to improve and innovate</w:t>
            </w:r>
          </w:p>
          <w:p w14:paraId="32AA5D3D" w14:textId="77777777" w:rsidR="00CC1E02" w:rsidRPr="00165C87" w:rsidRDefault="00CC1E02" w:rsidP="00CC1E02">
            <w:pPr>
              <w:numPr>
                <w:ilvl w:val="0"/>
                <w:numId w:val="4"/>
              </w:numPr>
              <w:spacing w:before="120"/>
              <w:rPr>
                <w:rFonts w:ascii="Arial" w:hAnsi="Arial" w:cs="Arial"/>
              </w:rPr>
            </w:pPr>
            <w:r w:rsidRPr="00165C87">
              <w:rPr>
                <w:rFonts w:ascii="Arial" w:hAnsi="Arial" w:cs="Arial"/>
              </w:rPr>
              <w:t>I encourage improvement through continuous learning,</w:t>
            </w:r>
          </w:p>
          <w:p w14:paraId="4CC7BEE8" w14:textId="7F6E5B87" w:rsidR="00CC1E02" w:rsidRPr="00165C87" w:rsidRDefault="00CC1E02" w:rsidP="00CC1E02">
            <w:pPr>
              <w:numPr>
                <w:ilvl w:val="0"/>
                <w:numId w:val="4"/>
              </w:numPr>
              <w:spacing w:before="120"/>
              <w:rPr>
                <w:rFonts w:ascii="Arial" w:hAnsi="Arial" w:cs="Arial"/>
              </w:rPr>
            </w:pPr>
            <w:r w:rsidRPr="00165C87">
              <w:rPr>
                <w:rFonts w:ascii="Arial" w:hAnsi="Arial" w:cs="Arial"/>
              </w:rPr>
              <w:t xml:space="preserve">I make best use of people’s time, and recognise the valuable contribution of others   </w:t>
            </w:r>
          </w:p>
          <w:p w14:paraId="25F3AAA4" w14:textId="77777777" w:rsidR="00CC1E02" w:rsidRPr="00165C87" w:rsidRDefault="00CC1E02" w:rsidP="00CC1E02">
            <w:pPr>
              <w:spacing w:before="120"/>
              <w:rPr>
                <w:rFonts w:ascii="Arial" w:hAnsi="Arial" w:cs="Arial"/>
                <w:b/>
              </w:rPr>
            </w:pPr>
            <w:r w:rsidRPr="00165C87">
              <w:rPr>
                <w:rFonts w:ascii="Arial" w:hAnsi="Arial" w:cs="Arial"/>
                <w:b/>
              </w:rPr>
              <w:t>Caring</w:t>
            </w:r>
          </w:p>
          <w:p w14:paraId="0FE61FAF" w14:textId="77777777" w:rsidR="00CC1E02" w:rsidRPr="00165C87" w:rsidRDefault="00CC1E02" w:rsidP="00CC1E02">
            <w:pPr>
              <w:spacing w:before="120"/>
              <w:rPr>
                <w:rFonts w:ascii="Arial" w:hAnsi="Arial" w:cs="Arial"/>
              </w:rPr>
            </w:pPr>
            <w:r w:rsidRPr="00165C87">
              <w:rPr>
                <w:rFonts w:ascii="Arial" w:hAnsi="Arial" w:cs="Arial"/>
              </w:rPr>
              <w:t>In my work for CQC:</w:t>
            </w:r>
          </w:p>
          <w:p w14:paraId="0A5A48B4" w14:textId="47BA4C6B" w:rsidR="00CC1E02" w:rsidRPr="00165C87" w:rsidRDefault="00CC1E02" w:rsidP="00CC1E02">
            <w:pPr>
              <w:numPr>
                <w:ilvl w:val="0"/>
                <w:numId w:val="4"/>
              </w:numPr>
              <w:spacing w:before="120"/>
              <w:rPr>
                <w:rFonts w:ascii="Arial" w:hAnsi="Arial" w:cs="Arial"/>
              </w:rPr>
            </w:pPr>
            <w:r w:rsidRPr="00165C87">
              <w:rPr>
                <w:rFonts w:ascii="Arial" w:hAnsi="Arial" w:cs="Arial"/>
              </w:rPr>
              <w:t>I am committed to making a positive difference to people’s lives</w:t>
            </w:r>
          </w:p>
          <w:p w14:paraId="44A3E9D9" w14:textId="77777777" w:rsidR="00CC1E02" w:rsidRPr="00165C87" w:rsidRDefault="00CC1E02" w:rsidP="00CC1E02">
            <w:pPr>
              <w:numPr>
                <w:ilvl w:val="0"/>
                <w:numId w:val="4"/>
              </w:numPr>
              <w:spacing w:before="120"/>
              <w:rPr>
                <w:rFonts w:ascii="Arial" w:hAnsi="Arial" w:cs="Arial"/>
              </w:rPr>
            </w:pPr>
            <w:r w:rsidRPr="00165C87">
              <w:rPr>
                <w:rFonts w:ascii="Arial" w:hAnsi="Arial" w:cs="Arial"/>
              </w:rPr>
              <w:t xml:space="preserve">I treat everyone with dignity and respect </w:t>
            </w:r>
          </w:p>
          <w:p w14:paraId="5F4EF61C" w14:textId="77777777" w:rsidR="00CC1E02" w:rsidRPr="00165C87" w:rsidRDefault="00CC1E02" w:rsidP="00CC1E02">
            <w:pPr>
              <w:numPr>
                <w:ilvl w:val="0"/>
                <w:numId w:val="4"/>
              </w:numPr>
              <w:spacing w:before="120"/>
              <w:rPr>
                <w:rFonts w:ascii="Arial" w:hAnsi="Arial" w:cs="Arial"/>
              </w:rPr>
            </w:pPr>
            <w:r w:rsidRPr="00165C87">
              <w:rPr>
                <w:rFonts w:ascii="Arial" w:hAnsi="Arial" w:cs="Arial"/>
              </w:rPr>
              <w:t>I am thoughtful and listen to others</w:t>
            </w:r>
          </w:p>
          <w:p w14:paraId="73446690" w14:textId="77777777" w:rsidR="00CC1E02" w:rsidRPr="00165C87" w:rsidRDefault="00CC1E02" w:rsidP="00CC1E02">
            <w:pPr>
              <w:numPr>
                <w:ilvl w:val="0"/>
                <w:numId w:val="4"/>
              </w:numPr>
              <w:spacing w:before="120"/>
              <w:rPr>
                <w:rFonts w:ascii="Arial" w:hAnsi="Arial" w:cs="Arial"/>
              </w:rPr>
            </w:pPr>
            <w:r w:rsidRPr="00165C87">
              <w:rPr>
                <w:rFonts w:ascii="Arial" w:hAnsi="Arial" w:cs="Arial"/>
              </w:rPr>
              <w:t>I actively support the well-being of others</w:t>
            </w:r>
          </w:p>
          <w:p w14:paraId="221F8CB6" w14:textId="77777777" w:rsidR="00CC1E02" w:rsidRPr="00165C87" w:rsidRDefault="00CC1E02" w:rsidP="00CC1E02">
            <w:pPr>
              <w:spacing w:before="120"/>
              <w:rPr>
                <w:rFonts w:ascii="Arial" w:hAnsi="Arial" w:cs="Arial"/>
                <w:b/>
              </w:rPr>
            </w:pPr>
            <w:r w:rsidRPr="00165C87">
              <w:rPr>
                <w:rFonts w:ascii="Arial" w:hAnsi="Arial" w:cs="Arial"/>
                <w:b/>
              </w:rPr>
              <w:t xml:space="preserve">Integrity </w:t>
            </w:r>
          </w:p>
          <w:p w14:paraId="2F65F943" w14:textId="77777777" w:rsidR="00CC1E02" w:rsidRPr="00165C87" w:rsidRDefault="00CC1E02" w:rsidP="00CC1E02">
            <w:pPr>
              <w:spacing w:before="120"/>
              <w:rPr>
                <w:rFonts w:ascii="Arial" w:hAnsi="Arial" w:cs="Arial"/>
              </w:rPr>
            </w:pPr>
            <w:r w:rsidRPr="00165C87">
              <w:rPr>
                <w:rFonts w:ascii="Arial" w:hAnsi="Arial" w:cs="Arial"/>
              </w:rPr>
              <w:t>In my work for CQC:</w:t>
            </w:r>
          </w:p>
          <w:p w14:paraId="76183C54" w14:textId="77777777" w:rsidR="00CC1E02" w:rsidRPr="00165C87" w:rsidRDefault="00CC1E02" w:rsidP="00CC1E02">
            <w:pPr>
              <w:numPr>
                <w:ilvl w:val="0"/>
                <w:numId w:val="4"/>
              </w:numPr>
              <w:spacing w:before="120"/>
              <w:rPr>
                <w:rFonts w:ascii="Arial" w:hAnsi="Arial" w:cs="Arial"/>
              </w:rPr>
            </w:pPr>
            <w:r w:rsidRPr="00165C87">
              <w:rPr>
                <w:rFonts w:ascii="Arial" w:hAnsi="Arial" w:cs="Arial"/>
              </w:rPr>
              <w:lastRenderedPageBreak/>
              <w:t>I will do the right thing</w:t>
            </w:r>
          </w:p>
          <w:p w14:paraId="1ACF5D2D" w14:textId="77777777" w:rsidR="00CC1E02" w:rsidRPr="00165C87" w:rsidRDefault="00CC1E02" w:rsidP="00CC1E02">
            <w:pPr>
              <w:numPr>
                <w:ilvl w:val="0"/>
                <w:numId w:val="4"/>
              </w:numPr>
              <w:spacing w:before="120"/>
              <w:rPr>
                <w:rFonts w:ascii="Arial" w:hAnsi="Arial" w:cs="Arial"/>
              </w:rPr>
            </w:pPr>
            <w:r w:rsidRPr="00165C87">
              <w:rPr>
                <w:rFonts w:ascii="Arial" w:hAnsi="Arial" w:cs="Arial"/>
              </w:rPr>
              <w:t>I ensure my actions reflect my words</w:t>
            </w:r>
          </w:p>
          <w:p w14:paraId="2036482A" w14:textId="77777777" w:rsidR="00CC1E02" w:rsidRPr="00165C87" w:rsidRDefault="00CC1E02" w:rsidP="00CC1E02">
            <w:pPr>
              <w:numPr>
                <w:ilvl w:val="0"/>
                <w:numId w:val="4"/>
              </w:numPr>
              <w:spacing w:before="120"/>
              <w:rPr>
                <w:rFonts w:ascii="Arial" w:hAnsi="Arial" w:cs="Arial"/>
              </w:rPr>
            </w:pPr>
            <w:r w:rsidRPr="00165C87">
              <w:rPr>
                <w:rFonts w:ascii="Arial" w:hAnsi="Arial" w:cs="Arial"/>
              </w:rPr>
              <w:t>I am fair and open to challenge and have the courage to challenge others</w:t>
            </w:r>
          </w:p>
          <w:p w14:paraId="5D7B2B4D" w14:textId="77777777" w:rsidR="00CC1E02" w:rsidRPr="00165C87" w:rsidRDefault="00CC1E02" w:rsidP="00CC1E02">
            <w:pPr>
              <w:numPr>
                <w:ilvl w:val="0"/>
                <w:numId w:val="4"/>
              </w:numPr>
              <w:spacing w:before="120"/>
              <w:rPr>
                <w:rFonts w:ascii="Arial" w:hAnsi="Arial" w:cs="Arial"/>
              </w:rPr>
            </w:pPr>
            <w:r w:rsidRPr="00165C87">
              <w:rPr>
                <w:rFonts w:ascii="Arial" w:hAnsi="Arial" w:cs="Arial"/>
              </w:rPr>
              <w:t>I positively contribute to building trust with the public, colleagues and partners</w:t>
            </w:r>
          </w:p>
          <w:p w14:paraId="59392414" w14:textId="77777777" w:rsidR="00CC1E02" w:rsidRPr="00165C87" w:rsidRDefault="00CC1E02" w:rsidP="00CC1E02">
            <w:pPr>
              <w:spacing w:before="120"/>
              <w:rPr>
                <w:rFonts w:ascii="Arial" w:hAnsi="Arial" w:cs="Arial"/>
                <w:b/>
              </w:rPr>
            </w:pPr>
            <w:r w:rsidRPr="00165C87">
              <w:rPr>
                <w:rFonts w:ascii="Arial" w:hAnsi="Arial" w:cs="Arial"/>
                <w:b/>
              </w:rPr>
              <w:t>Teamwork</w:t>
            </w:r>
          </w:p>
          <w:p w14:paraId="0029FDD1" w14:textId="77777777" w:rsidR="00CC1E02" w:rsidRPr="00165C87" w:rsidRDefault="00CC1E02" w:rsidP="00CC1E02">
            <w:pPr>
              <w:spacing w:before="120"/>
              <w:rPr>
                <w:rFonts w:ascii="Arial" w:hAnsi="Arial" w:cs="Arial"/>
              </w:rPr>
            </w:pPr>
            <w:r w:rsidRPr="00165C87">
              <w:rPr>
                <w:rFonts w:ascii="Arial" w:hAnsi="Arial" w:cs="Arial"/>
              </w:rPr>
              <w:t>In my work for CQC:</w:t>
            </w:r>
          </w:p>
          <w:p w14:paraId="65FAF9A4" w14:textId="77777777" w:rsidR="00CC1E02" w:rsidRPr="00165C87" w:rsidRDefault="00CC1E02" w:rsidP="00CC1E02">
            <w:pPr>
              <w:numPr>
                <w:ilvl w:val="0"/>
                <w:numId w:val="4"/>
              </w:numPr>
              <w:spacing w:before="120"/>
              <w:rPr>
                <w:rFonts w:ascii="Arial" w:hAnsi="Arial" w:cs="Arial"/>
              </w:rPr>
            </w:pPr>
            <w:r w:rsidRPr="00165C87">
              <w:rPr>
                <w:rFonts w:ascii="Arial" w:hAnsi="Arial" w:cs="Arial"/>
              </w:rPr>
              <w:t>I provide high support and high challenge for my colleagues</w:t>
            </w:r>
          </w:p>
          <w:p w14:paraId="6847E3B1" w14:textId="77777777" w:rsidR="00CC1E02" w:rsidRPr="00165C87" w:rsidRDefault="00CC1E02" w:rsidP="00CC1E02">
            <w:pPr>
              <w:numPr>
                <w:ilvl w:val="0"/>
                <w:numId w:val="4"/>
              </w:numPr>
              <w:spacing w:before="120"/>
              <w:rPr>
                <w:rFonts w:ascii="Arial" w:hAnsi="Arial" w:cs="Arial"/>
              </w:rPr>
            </w:pPr>
            <w:r w:rsidRPr="00165C87">
              <w:rPr>
                <w:rFonts w:ascii="Arial" w:hAnsi="Arial" w:cs="Arial"/>
              </w:rPr>
              <w:t>I understand the impact my work has on others and how their work affects me</w:t>
            </w:r>
          </w:p>
          <w:p w14:paraId="28F6E0BB" w14:textId="77777777" w:rsidR="00CC1E02" w:rsidRPr="00165C87" w:rsidRDefault="00CC1E02" w:rsidP="00CC1E02">
            <w:pPr>
              <w:numPr>
                <w:ilvl w:val="0"/>
                <w:numId w:val="4"/>
              </w:numPr>
              <w:spacing w:before="120"/>
              <w:rPr>
                <w:rFonts w:ascii="Arial" w:hAnsi="Arial" w:cs="Arial"/>
              </w:rPr>
            </w:pPr>
            <w:r w:rsidRPr="00165C87">
              <w:rPr>
                <w:rFonts w:ascii="Arial" w:hAnsi="Arial" w:cs="Arial"/>
              </w:rPr>
              <w:t>I recognise that we can’t do this alone</w:t>
            </w:r>
          </w:p>
          <w:p w14:paraId="22184133" w14:textId="77777777" w:rsidR="00CC1E02" w:rsidRPr="00165C87" w:rsidRDefault="00CC1E02" w:rsidP="00CC1E02">
            <w:pPr>
              <w:numPr>
                <w:ilvl w:val="0"/>
                <w:numId w:val="4"/>
              </w:numPr>
              <w:spacing w:before="120"/>
              <w:rPr>
                <w:rFonts w:ascii="Arial" w:hAnsi="Arial" w:cs="Arial"/>
              </w:rPr>
            </w:pPr>
            <w:r w:rsidRPr="00165C87">
              <w:rPr>
                <w:rFonts w:ascii="Arial" w:hAnsi="Arial" w:cs="Arial"/>
              </w:rPr>
              <w:t>I am adaptable to the changing needs of others</w:t>
            </w:r>
          </w:p>
          <w:p w14:paraId="1789FE26" w14:textId="77777777" w:rsidR="00CC1E02" w:rsidRPr="00165C87" w:rsidRDefault="00CC1E02" w:rsidP="00CC1E02">
            <w:pPr>
              <w:spacing w:before="120"/>
              <w:ind w:left="720"/>
              <w:rPr>
                <w:rFonts w:ascii="Arial" w:hAnsi="Arial" w:cs="Arial"/>
              </w:rPr>
            </w:pPr>
          </w:p>
        </w:tc>
      </w:tr>
    </w:tbl>
    <w:p w14:paraId="09551E53" w14:textId="77777777" w:rsidR="008B5A5C" w:rsidRPr="00165C87" w:rsidRDefault="008B5A5C" w:rsidP="00B422F0">
      <w:pPr>
        <w:rPr>
          <w:rFonts w:ascii="Arial" w:hAnsi="Arial" w:cs="Arial"/>
        </w:rPr>
      </w:pPr>
    </w:p>
    <w:sectPr w:rsidR="008B5A5C" w:rsidRPr="00165C87" w:rsidSect="003376FA">
      <w:pgSz w:w="11906" w:h="16838"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57EB7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7546494"/>
    <w:lvl w:ilvl="0">
      <w:numFmt w:val="bullet"/>
      <w:lvlText w:val="*"/>
      <w:lvlJc w:val="left"/>
    </w:lvl>
  </w:abstractNum>
  <w:abstractNum w:abstractNumId="2" w15:restartNumberingAfterBreak="0">
    <w:nsid w:val="05AF2D77"/>
    <w:multiLevelType w:val="hybridMultilevel"/>
    <w:tmpl w:val="E6980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068C8"/>
    <w:multiLevelType w:val="hybridMultilevel"/>
    <w:tmpl w:val="032C205E"/>
    <w:lvl w:ilvl="0" w:tplc="336AE560">
      <w:start w:val="1"/>
      <w:numFmt w:val="decimal"/>
      <w:lvlText w:val="%1."/>
      <w:lvlJc w:val="left"/>
      <w:pPr>
        <w:tabs>
          <w:tab w:val="num" w:pos="720"/>
        </w:tabs>
        <w:ind w:left="720" w:hanging="360"/>
      </w:pPr>
    </w:lvl>
    <w:lvl w:ilvl="1" w:tplc="333AB4B4" w:tentative="1">
      <w:start w:val="1"/>
      <w:numFmt w:val="decimal"/>
      <w:lvlText w:val="%2."/>
      <w:lvlJc w:val="left"/>
      <w:pPr>
        <w:tabs>
          <w:tab w:val="num" w:pos="1440"/>
        </w:tabs>
        <w:ind w:left="1440" w:hanging="360"/>
      </w:pPr>
    </w:lvl>
    <w:lvl w:ilvl="2" w:tplc="0E9EFDE4" w:tentative="1">
      <w:start w:val="1"/>
      <w:numFmt w:val="decimal"/>
      <w:lvlText w:val="%3."/>
      <w:lvlJc w:val="left"/>
      <w:pPr>
        <w:tabs>
          <w:tab w:val="num" w:pos="2160"/>
        </w:tabs>
        <w:ind w:left="2160" w:hanging="360"/>
      </w:pPr>
    </w:lvl>
    <w:lvl w:ilvl="3" w:tplc="DFBCD734" w:tentative="1">
      <w:start w:val="1"/>
      <w:numFmt w:val="decimal"/>
      <w:lvlText w:val="%4."/>
      <w:lvlJc w:val="left"/>
      <w:pPr>
        <w:tabs>
          <w:tab w:val="num" w:pos="2880"/>
        </w:tabs>
        <w:ind w:left="2880" w:hanging="360"/>
      </w:pPr>
    </w:lvl>
    <w:lvl w:ilvl="4" w:tplc="6636C4CC" w:tentative="1">
      <w:start w:val="1"/>
      <w:numFmt w:val="decimal"/>
      <w:lvlText w:val="%5."/>
      <w:lvlJc w:val="left"/>
      <w:pPr>
        <w:tabs>
          <w:tab w:val="num" w:pos="3600"/>
        </w:tabs>
        <w:ind w:left="3600" w:hanging="360"/>
      </w:pPr>
    </w:lvl>
    <w:lvl w:ilvl="5" w:tplc="391C4BC0" w:tentative="1">
      <w:start w:val="1"/>
      <w:numFmt w:val="decimal"/>
      <w:lvlText w:val="%6."/>
      <w:lvlJc w:val="left"/>
      <w:pPr>
        <w:tabs>
          <w:tab w:val="num" w:pos="4320"/>
        </w:tabs>
        <w:ind w:left="4320" w:hanging="360"/>
      </w:pPr>
    </w:lvl>
    <w:lvl w:ilvl="6" w:tplc="8C143E96" w:tentative="1">
      <w:start w:val="1"/>
      <w:numFmt w:val="decimal"/>
      <w:lvlText w:val="%7."/>
      <w:lvlJc w:val="left"/>
      <w:pPr>
        <w:tabs>
          <w:tab w:val="num" w:pos="5040"/>
        </w:tabs>
        <w:ind w:left="5040" w:hanging="360"/>
      </w:pPr>
    </w:lvl>
    <w:lvl w:ilvl="7" w:tplc="73C24370" w:tentative="1">
      <w:start w:val="1"/>
      <w:numFmt w:val="decimal"/>
      <w:lvlText w:val="%8."/>
      <w:lvlJc w:val="left"/>
      <w:pPr>
        <w:tabs>
          <w:tab w:val="num" w:pos="5760"/>
        </w:tabs>
        <w:ind w:left="5760" w:hanging="360"/>
      </w:pPr>
    </w:lvl>
    <w:lvl w:ilvl="8" w:tplc="8F9E4248" w:tentative="1">
      <w:start w:val="1"/>
      <w:numFmt w:val="decimal"/>
      <w:lvlText w:val="%9."/>
      <w:lvlJc w:val="left"/>
      <w:pPr>
        <w:tabs>
          <w:tab w:val="num" w:pos="6480"/>
        </w:tabs>
        <w:ind w:left="6480" w:hanging="360"/>
      </w:pPr>
    </w:lvl>
  </w:abstractNum>
  <w:abstractNum w:abstractNumId="4" w15:restartNumberingAfterBreak="0">
    <w:nsid w:val="12C7081F"/>
    <w:multiLevelType w:val="hybridMultilevel"/>
    <w:tmpl w:val="35042D54"/>
    <w:lvl w:ilvl="0" w:tplc="88FCBCF2">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D22722"/>
    <w:multiLevelType w:val="hybridMultilevel"/>
    <w:tmpl w:val="D820E61A"/>
    <w:lvl w:ilvl="0" w:tplc="F5D0E080">
      <w:start w:val="1"/>
      <w:numFmt w:val="decimal"/>
      <w:lvlText w:val="%1."/>
      <w:lvlJc w:val="left"/>
      <w:pPr>
        <w:tabs>
          <w:tab w:val="num" w:pos="720"/>
        </w:tabs>
        <w:ind w:left="720" w:hanging="360"/>
      </w:pPr>
    </w:lvl>
    <w:lvl w:ilvl="1" w:tplc="53C298B6" w:tentative="1">
      <w:start w:val="1"/>
      <w:numFmt w:val="decimal"/>
      <w:lvlText w:val="%2."/>
      <w:lvlJc w:val="left"/>
      <w:pPr>
        <w:tabs>
          <w:tab w:val="num" w:pos="1440"/>
        </w:tabs>
        <w:ind w:left="1440" w:hanging="360"/>
      </w:pPr>
    </w:lvl>
    <w:lvl w:ilvl="2" w:tplc="F18E86C8" w:tentative="1">
      <w:start w:val="1"/>
      <w:numFmt w:val="decimal"/>
      <w:lvlText w:val="%3."/>
      <w:lvlJc w:val="left"/>
      <w:pPr>
        <w:tabs>
          <w:tab w:val="num" w:pos="2160"/>
        </w:tabs>
        <w:ind w:left="2160" w:hanging="360"/>
      </w:pPr>
    </w:lvl>
    <w:lvl w:ilvl="3" w:tplc="48B25598" w:tentative="1">
      <w:start w:val="1"/>
      <w:numFmt w:val="decimal"/>
      <w:lvlText w:val="%4."/>
      <w:lvlJc w:val="left"/>
      <w:pPr>
        <w:tabs>
          <w:tab w:val="num" w:pos="2880"/>
        </w:tabs>
        <w:ind w:left="2880" w:hanging="360"/>
      </w:pPr>
    </w:lvl>
    <w:lvl w:ilvl="4" w:tplc="0AAE1DB2" w:tentative="1">
      <w:start w:val="1"/>
      <w:numFmt w:val="decimal"/>
      <w:lvlText w:val="%5."/>
      <w:lvlJc w:val="left"/>
      <w:pPr>
        <w:tabs>
          <w:tab w:val="num" w:pos="3600"/>
        </w:tabs>
        <w:ind w:left="3600" w:hanging="360"/>
      </w:pPr>
    </w:lvl>
    <w:lvl w:ilvl="5" w:tplc="BAA023A8" w:tentative="1">
      <w:start w:val="1"/>
      <w:numFmt w:val="decimal"/>
      <w:lvlText w:val="%6."/>
      <w:lvlJc w:val="left"/>
      <w:pPr>
        <w:tabs>
          <w:tab w:val="num" w:pos="4320"/>
        </w:tabs>
        <w:ind w:left="4320" w:hanging="360"/>
      </w:pPr>
    </w:lvl>
    <w:lvl w:ilvl="6" w:tplc="51B4CA88" w:tentative="1">
      <w:start w:val="1"/>
      <w:numFmt w:val="decimal"/>
      <w:lvlText w:val="%7."/>
      <w:lvlJc w:val="left"/>
      <w:pPr>
        <w:tabs>
          <w:tab w:val="num" w:pos="5040"/>
        </w:tabs>
        <w:ind w:left="5040" w:hanging="360"/>
      </w:pPr>
    </w:lvl>
    <w:lvl w:ilvl="7" w:tplc="389ADDBC" w:tentative="1">
      <w:start w:val="1"/>
      <w:numFmt w:val="decimal"/>
      <w:lvlText w:val="%8."/>
      <w:lvlJc w:val="left"/>
      <w:pPr>
        <w:tabs>
          <w:tab w:val="num" w:pos="5760"/>
        </w:tabs>
        <w:ind w:left="5760" w:hanging="360"/>
      </w:pPr>
    </w:lvl>
    <w:lvl w:ilvl="8" w:tplc="023C2214" w:tentative="1">
      <w:start w:val="1"/>
      <w:numFmt w:val="decimal"/>
      <w:lvlText w:val="%9."/>
      <w:lvlJc w:val="left"/>
      <w:pPr>
        <w:tabs>
          <w:tab w:val="num" w:pos="6480"/>
        </w:tabs>
        <w:ind w:left="6480" w:hanging="360"/>
      </w:pPr>
    </w:lvl>
  </w:abstractNum>
  <w:abstractNum w:abstractNumId="6" w15:restartNumberingAfterBreak="0">
    <w:nsid w:val="1B66527E"/>
    <w:multiLevelType w:val="hybridMultilevel"/>
    <w:tmpl w:val="B652EC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D13D4F"/>
    <w:multiLevelType w:val="hybridMultilevel"/>
    <w:tmpl w:val="F7ECD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0A17AE"/>
    <w:multiLevelType w:val="hybridMultilevel"/>
    <w:tmpl w:val="FA3E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DD5D20"/>
    <w:multiLevelType w:val="hybridMultilevel"/>
    <w:tmpl w:val="D786AC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BF3A6F"/>
    <w:multiLevelType w:val="hybridMultilevel"/>
    <w:tmpl w:val="09208802"/>
    <w:lvl w:ilvl="0" w:tplc="4086B288">
      <w:start w:val="1"/>
      <w:numFmt w:val="decimal"/>
      <w:lvlText w:val="%1."/>
      <w:lvlJc w:val="left"/>
      <w:pPr>
        <w:tabs>
          <w:tab w:val="num" w:pos="720"/>
        </w:tabs>
        <w:ind w:left="720" w:hanging="360"/>
      </w:pPr>
    </w:lvl>
    <w:lvl w:ilvl="1" w:tplc="99CEE46A" w:tentative="1">
      <w:start w:val="1"/>
      <w:numFmt w:val="decimal"/>
      <w:lvlText w:val="%2."/>
      <w:lvlJc w:val="left"/>
      <w:pPr>
        <w:tabs>
          <w:tab w:val="num" w:pos="1440"/>
        </w:tabs>
        <w:ind w:left="1440" w:hanging="360"/>
      </w:pPr>
    </w:lvl>
    <w:lvl w:ilvl="2" w:tplc="70CE29BE" w:tentative="1">
      <w:start w:val="1"/>
      <w:numFmt w:val="decimal"/>
      <w:lvlText w:val="%3."/>
      <w:lvlJc w:val="left"/>
      <w:pPr>
        <w:tabs>
          <w:tab w:val="num" w:pos="2160"/>
        </w:tabs>
        <w:ind w:left="2160" w:hanging="360"/>
      </w:pPr>
    </w:lvl>
    <w:lvl w:ilvl="3" w:tplc="EC9A812A" w:tentative="1">
      <w:start w:val="1"/>
      <w:numFmt w:val="decimal"/>
      <w:lvlText w:val="%4."/>
      <w:lvlJc w:val="left"/>
      <w:pPr>
        <w:tabs>
          <w:tab w:val="num" w:pos="2880"/>
        </w:tabs>
        <w:ind w:left="2880" w:hanging="360"/>
      </w:pPr>
    </w:lvl>
    <w:lvl w:ilvl="4" w:tplc="B08A251C" w:tentative="1">
      <w:start w:val="1"/>
      <w:numFmt w:val="decimal"/>
      <w:lvlText w:val="%5."/>
      <w:lvlJc w:val="left"/>
      <w:pPr>
        <w:tabs>
          <w:tab w:val="num" w:pos="3600"/>
        </w:tabs>
        <w:ind w:left="3600" w:hanging="360"/>
      </w:pPr>
    </w:lvl>
    <w:lvl w:ilvl="5" w:tplc="168E83CC" w:tentative="1">
      <w:start w:val="1"/>
      <w:numFmt w:val="decimal"/>
      <w:lvlText w:val="%6."/>
      <w:lvlJc w:val="left"/>
      <w:pPr>
        <w:tabs>
          <w:tab w:val="num" w:pos="4320"/>
        </w:tabs>
        <w:ind w:left="4320" w:hanging="360"/>
      </w:pPr>
    </w:lvl>
    <w:lvl w:ilvl="6" w:tplc="BD0AAED2" w:tentative="1">
      <w:start w:val="1"/>
      <w:numFmt w:val="decimal"/>
      <w:lvlText w:val="%7."/>
      <w:lvlJc w:val="left"/>
      <w:pPr>
        <w:tabs>
          <w:tab w:val="num" w:pos="5040"/>
        </w:tabs>
        <w:ind w:left="5040" w:hanging="360"/>
      </w:pPr>
    </w:lvl>
    <w:lvl w:ilvl="7" w:tplc="262CDBC2" w:tentative="1">
      <w:start w:val="1"/>
      <w:numFmt w:val="decimal"/>
      <w:lvlText w:val="%8."/>
      <w:lvlJc w:val="left"/>
      <w:pPr>
        <w:tabs>
          <w:tab w:val="num" w:pos="5760"/>
        </w:tabs>
        <w:ind w:left="5760" w:hanging="360"/>
      </w:pPr>
    </w:lvl>
    <w:lvl w:ilvl="8" w:tplc="3B4C5F9C" w:tentative="1">
      <w:start w:val="1"/>
      <w:numFmt w:val="decimal"/>
      <w:lvlText w:val="%9."/>
      <w:lvlJc w:val="left"/>
      <w:pPr>
        <w:tabs>
          <w:tab w:val="num" w:pos="6480"/>
        </w:tabs>
        <w:ind w:left="6480" w:hanging="360"/>
      </w:pPr>
    </w:lvl>
  </w:abstractNum>
  <w:abstractNum w:abstractNumId="11" w15:restartNumberingAfterBreak="0">
    <w:nsid w:val="320F2E08"/>
    <w:multiLevelType w:val="hybridMultilevel"/>
    <w:tmpl w:val="F9E21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AD7C50"/>
    <w:multiLevelType w:val="hybridMultilevel"/>
    <w:tmpl w:val="BF9EC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DA43A3"/>
    <w:multiLevelType w:val="multilevel"/>
    <w:tmpl w:val="1C9C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461E3C"/>
    <w:multiLevelType w:val="hybridMultilevel"/>
    <w:tmpl w:val="298A0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417F2A"/>
    <w:multiLevelType w:val="hybridMultilevel"/>
    <w:tmpl w:val="862CE5C2"/>
    <w:lvl w:ilvl="0" w:tplc="D2E8CDC0">
      <w:start w:val="1"/>
      <w:numFmt w:val="decimal"/>
      <w:lvlText w:val="%1."/>
      <w:lvlJc w:val="left"/>
      <w:pPr>
        <w:tabs>
          <w:tab w:val="num" w:pos="720"/>
        </w:tabs>
        <w:ind w:left="720" w:hanging="360"/>
      </w:pPr>
    </w:lvl>
    <w:lvl w:ilvl="1" w:tplc="CA9AF962" w:tentative="1">
      <w:start w:val="1"/>
      <w:numFmt w:val="decimal"/>
      <w:lvlText w:val="%2."/>
      <w:lvlJc w:val="left"/>
      <w:pPr>
        <w:tabs>
          <w:tab w:val="num" w:pos="1440"/>
        </w:tabs>
        <w:ind w:left="1440" w:hanging="360"/>
      </w:pPr>
    </w:lvl>
    <w:lvl w:ilvl="2" w:tplc="CBBCA33C" w:tentative="1">
      <w:start w:val="1"/>
      <w:numFmt w:val="decimal"/>
      <w:lvlText w:val="%3."/>
      <w:lvlJc w:val="left"/>
      <w:pPr>
        <w:tabs>
          <w:tab w:val="num" w:pos="2160"/>
        </w:tabs>
        <w:ind w:left="2160" w:hanging="360"/>
      </w:pPr>
    </w:lvl>
    <w:lvl w:ilvl="3" w:tplc="AD669594" w:tentative="1">
      <w:start w:val="1"/>
      <w:numFmt w:val="decimal"/>
      <w:lvlText w:val="%4."/>
      <w:lvlJc w:val="left"/>
      <w:pPr>
        <w:tabs>
          <w:tab w:val="num" w:pos="2880"/>
        </w:tabs>
        <w:ind w:left="2880" w:hanging="360"/>
      </w:pPr>
    </w:lvl>
    <w:lvl w:ilvl="4" w:tplc="DFB00F88" w:tentative="1">
      <w:start w:val="1"/>
      <w:numFmt w:val="decimal"/>
      <w:lvlText w:val="%5."/>
      <w:lvlJc w:val="left"/>
      <w:pPr>
        <w:tabs>
          <w:tab w:val="num" w:pos="3600"/>
        </w:tabs>
        <w:ind w:left="3600" w:hanging="360"/>
      </w:pPr>
    </w:lvl>
    <w:lvl w:ilvl="5" w:tplc="3A96049E" w:tentative="1">
      <w:start w:val="1"/>
      <w:numFmt w:val="decimal"/>
      <w:lvlText w:val="%6."/>
      <w:lvlJc w:val="left"/>
      <w:pPr>
        <w:tabs>
          <w:tab w:val="num" w:pos="4320"/>
        </w:tabs>
        <w:ind w:left="4320" w:hanging="360"/>
      </w:pPr>
    </w:lvl>
    <w:lvl w:ilvl="6" w:tplc="728860E2" w:tentative="1">
      <w:start w:val="1"/>
      <w:numFmt w:val="decimal"/>
      <w:lvlText w:val="%7."/>
      <w:lvlJc w:val="left"/>
      <w:pPr>
        <w:tabs>
          <w:tab w:val="num" w:pos="5040"/>
        </w:tabs>
        <w:ind w:left="5040" w:hanging="360"/>
      </w:pPr>
    </w:lvl>
    <w:lvl w:ilvl="7" w:tplc="55E6D5EE" w:tentative="1">
      <w:start w:val="1"/>
      <w:numFmt w:val="decimal"/>
      <w:lvlText w:val="%8."/>
      <w:lvlJc w:val="left"/>
      <w:pPr>
        <w:tabs>
          <w:tab w:val="num" w:pos="5760"/>
        </w:tabs>
        <w:ind w:left="5760" w:hanging="360"/>
      </w:pPr>
    </w:lvl>
    <w:lvl w:ilvl="8" w:tplc="B978AC84" w:tentative="1">
      <w:start w:val="1"/>
      <w:numFmt w:val="decimal"/>
      <w:lvlText w:val="%9."/>
      <w:lvlJc w:val="left"/>
      <w:pPr>
        <w:tabs>
          <w:tab w:val="num" w:pos="6480"/>
        </w:tabs>
        <w:ind w:left="6480" w:hanging="360"/>
      </w:pPr>
    </w:lvl>
  </w:abstractNum>
  <w:abstractNum w:abstractNumId="16" w15:restartNumberingAfterBreak="0">
    <w:nsid w:val="4D3369E6"/>
    <w:multiLevelType w:val="hybridMultilevel"/>
    <w:tmpl w:val="34E253FC"/>
    <w:lvl w:ilvl="0" w:tplc="88FCBCF2">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410EC5"/>
    <w:multiLevelType w:val="hybridMultilevel"/>
    <w:tmpl w:val="BC3C038A"/>
    <w:lvl w:ilvl="0" w:tplc="05BC6B70">
      <w:start w:val="1"/>
      <w:numFmt w:val="decimal"/>
      <w:lvlText w:val="%1."/>
      <w:lvlJc w:val="left"/>
      <w:pPr>
        <w:tabs>
          <w:tab w:val="num" w:pos="720"/>
        </w:tabs>
        <w:ind w:left="720" w:hanging="360"/>
      </w:pPr>
    </w:lvl>
    <w:lvl w:ilvl="1" w:tplc="334AEE0E" w:tentative="1">
      <w:start w:val="1"/>
      <w:numFmt w:val="decimal"/>
      <w:lvlText w:val="%2."/>
      <w:lvlJc w:val="left"/>
      <w:pPr>
        <w:tabs>
          <w:tab w:val="num" w:pos="1440"/>
        </w:tabs>
        <w:ind w:left="1440" w:hanging="360"/>
      </w:pPr>
    </w:lvl>
    <w:lvl w:ilvl="2" w:tplc="32CE5228" w:tentative="1">
      <w:start w:val="1"/>
      <w:numFmt w:val="decimal"/>
      <w:lvlText w:val="%3."/>
      <w:lvlJc w:val="left"/>
      <w:pPr>
        <w:tabs>
          <w:tab w:val="num" w:pos="2160"/>
        </w:tabs>
        <w:ind w:left="2160" w:hanging="360"/>
      </w:pPr>
    </w:lvl>
    <w:lvl w:ilvl="3" w:tplc="542EFDEC" w:tentative="1">
      <w:start w:val="1"/>
      <w:numFmt w:val="decimal"/>
      <w:lvlText w:val="%4."/>
      <w:lvlJc w:val="left"/>
      <w:pPr>
        <w:tabs>
          <w:tab w:val="num" w:pos="2880"/>
        </w:tabs>
        <w:ind w:left="2880" w:hanging="360"/>
      </w:pPr>
    </w:lvl>
    <w:lvl w:ilvl="4" w:tplc="12661AE8" w:tentative="1">
      <w:start w:val="1"/>
      <w:numFmt w:val="decimal"/>
      <w:lvlText w:val="%5."/>
      <w:lvlJc w:val="left"/>
      <w:pPr>
        <w:tabs>
          <w:tab w:val="num" w:pos="3600"/>
        </w:tabs>
        <w:ind w:left="3600" w:hanging="360"/>
      </w:pPr>
    </w:lvl>
    <w:lvl w:ilvl="5" w:tplc="9D08C318" w:tentative="1">
      <w:start w:val="1"/>
      <w:numFmt w:val="decimal"/>
      <w:lvlText w:val="%6."/>
      <w:lvlJc w:val="left"/>
      <w:pPr>
        <w:tabs>
          <w:tab w:val="num" w:pos="4320"/>
        </w:tabs>
        <w:ind w:left="4320" w:hanging="360"/>
      </w:pPr>
    </w:lvl>
    <w:lvl w:ilvl="6" w:tplc="23B40726" w:tentative="1">
      <w:start w:val="1"/>
      <w:numFmt w:val="decimal"/>
      <w:lvlText w:val="%7."/>
      <w:lvlJc w:val="left"/>
      <w:pPr>
        <w:tabs>
          <w:tab w:val="num" w:pos="5040"/>
        </w:tabs>
        <w:ind w:left="5040" w:hanging="360"/>
      </w:pPr>
    </w:lvl>
    <w:lvl w:ilvl="7" w:tplc="89340EF0" w:tentative="1">
      <w:start w:val="1"/>
      <w:numFmt w:val="decimal"/>
      <w:lvlText w:val="%8."/>
      <w:lvlJc w:val="left"/>
      <w:pPr>
        <w:tabs>
          <w:tab w:val="num" w:pos="5760"/>
        </w:tabs>
        <w:ind w:left="5760" w:hanging="360"/>
      </w:pPr>
    </w:lvl>
    <w:lvl w:ilvl="8" w:tplc="4B708F32" w:tentative="1">
      <w:start w:val="1"/>
      <w:numFmt w:val="decimal"/>
      <w:lvlText w:val="%9."/>
      <w:lvlJc w:val="left"/>
      <w:pPr>
        <w:tabs>
          <w:tab w:val="num" w:pos="6480"/>
        </w:tabs>
        <w:ind w:left="6480" w:hanging="360"/>
      </w:pPr>
    </w:lvl>
  </w:abstractNum>
  <w:abstractNum w:abstractNumId="18" w15:restartNumberingAfterBreak="0">
    <w:nsid w:val="4D4522A1"/>
    <w:multiLevelType w:val="hybridMultilevel"/>
    <w:tmpl w:val="7DBC3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F236F"/>
    <w:multiLevelType w:val="hybridMultilevel"/>
    <w:tmpl w:val="22B04058"/>
    <w:lvl w:ilvl="0" w:tplc="88FCBCF2">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321796"/>
    <w:multiLevelType w:val="hybridMultilevel"/>
    <w:tmpl w:val="1AF8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731ED0"/>
    <w:multiLevelType w:val="hybridMultilevel"/>
    <w:tmpl w:val="3162FABC"/>
    <w:lvl w:ilvl="0" w:tplc="88FCBCF2">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6C4E58"/>
    <w:multiLevelType w:val="hybridMultilevel"/>
    <w:tmpl w:val="826E2E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C152CE0"/>
    <w:multiLevelType w:val="multilevel"/>
    <w:tmpl w:val="B7AA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E12D4C"/>
    <w:multiLevelType w:val="hybridMultilevel"/>
    <w:tmpl w:val="16367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A756AD"/>
    <w:multiLevelType w:val="hybridMultilevel"/>
    <w:tmpl w:val="537A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914F1D"/>
    <w:multiLevelType w:val="hybridMultilevel"/>
    <w:tmpl w:val="B7581A1A"/>
    <w:lvl w:ilvl="0" w:tplc="DE5C246A">
      <w:start w:val="1"/>
      <w:numFmt w:val="bullet"/>
      <w:lvlText w:val="-"/>
      <w:lvlJc w:val="left"/>
      <w:pPr>
        <w:tabs>
          <w:tab w:val="num" w:pos="720"/>
        </w:tabs>
        <w:ind w:left="720" w:hanging="360"/>
      </w:pPr>
      <w:rPr>
        <w:rFonts w:ascii="Times New Roman" w:hAnsi="Times New Roman" w:hint="default"/>
      </w:rPr>
    </w:lvl>
    <w:lvl w:ilvl="1" w:tplc="6AF6DFD2" w:tentative="1">
      <w:start w:val="1"/>
      <w:numFmt w:val="bullet"/>
      <w:lvlText w:val="-"/>
      <w:lvlJc w:val="left"/>
      <w:pPr>
        <w:tabs>
          <w:tab w:val="num" w:pos="1440"/>
        </w:tabs>
        <w:ind w:left="1440" w:hanging="360"/>
      </w:pPr>
      <w:rPr>
        <w:rFonts w:ascii="Times New Roman" w:hAnsi="Times New Roman" w:hint="default"/>
      </w:rPr>
    </w:lvl>
    <w:lvl w:ilvl="2" w:tplc="12F216E0" w:tentative="1">
      <w:start w:val="1"/>
      <w:numFmt w:val="bullet"/>
      <w:lvlText w:val="-"/>
      <w:lvlJc w:val="left"/>
      <w:pPr>
        <w:tabs>
          <w:tab w:val="num" w:pos="2160"/>
        </w:tabs>
        <w:ind w:left="2160" w:hanging="360"/>
      </w:pPr>
      <w:rPr>
        <w:rFonts w:ascii="Times New Roman" w:hAnsi="Times New Roman" w:hint="default"/>
      </w:rPr>
    </w:lvl>
    <w:lvl w:ilvl="3" w:tplc="0D3CFBEC" w:tentative="1">
      <w:start w:val="1"/>
      <w:numFmt w:val="bullet"/>
      <w:lvlText w:val="-"/>
      <w:lvlJc w:val="left"/>
      <w:pPr>
        <w:tabs>
          <w:tab w:val="num" w:pos="2880"/>
        </w:tabs>
        <w:ind w:left="2880" w:hanging="360"/>
      </w:pPr>
      <w:rPr>
        <w:rFonts w:ascii="Times New Roman" w:hAnsi="Times New Roman" w:hint="default"/>
      </w:rPr>
    </w:lvl>
    <w:lvl w:ilvl="4" w:tplc="2CECC0BA" w:tentative="1">
      <w:start w:val="1"/>
      <w:numFmt w:val="bullet"/>
      <w:lvlText w:val="-"/>
      <w:lvlJc w:val="left"/>
      <w:pPr>
        <w:tabs>
          <w:tab w:val="num" w:pos="3600"/>
        </w:tabs>
        <w:ind w:left="3600" w:hanging="360"/>
      </w:pPr>
      <w:rPr>
        <w:rFonts w:ascii="Times New Roman" w:hAnsi="Times New Roman" w:hint="default"/>
      </w:rPr>
    </w:lvl>
    <w:lvl w:ilvl="5" w:tplc="3D18451E" w:tentative="1">
      <w:start w:val="1"/>
      <w:numFmt w:val="bullet"/>
      <w:lvlText w:val="-"/>
      <w:lvlJc w:val="left"/>
      <w:pPr>
        <w:tabs>
          <w:tab w:val="num" w:pos="4320"/>
        </w:tabs>
        <w:ind w:left="4320" w:hanging="360"/>
      </w:pPr>
      <w:rPr>
        <w:rFonts w:ascii="Times New Roman" w:hAnsi="Times New Roman" w:hint="default"/>
      </w:rPr>
    </w:lvl>
    <w:lvl w:ilvl="6" w:tplc="014E45D2" w:tentative="1">
      <w:start w:val="1"/>
      <w:numFmt w:val="bullet"/>
      <w:lvlText w:val="-"/>
      <w:lvlJc w:val="left"/>
      <w:pPr>
        <w:tabs>
          <w:tab w:val="num" w:pos="5040"/>
        </w:tabs>
        <w:ind w:left="5040" w:hanging="360"/>
      </w:pPr>
      <w:rPr>
        <w:rFonts w:ascii="Times New Roman" w:hAnsi="Times New Roman" w:hint="default"/>
      </w:rPr>
    </w:lvl>
    <w:lvl w:ilvl="7" w:tplc="04BA9338" w:tentative="1">
      <w:start w:val="1"/>
      <w:numFmt w:val="bullet"/>
      <w:lvlText w:val="-"/>
      <w:lvlJc w:val="left"/>
      <w:pPr>
        <w:tabs>
          <w:tab w:val="num" w:pos="5760"/>
        </w:tabs>
        <w:ind w:left="5760" w:hanging="360"/>
      </w:pPr>
      <w:rPr>
        <w:rFonts w:ascii="Times New Roman" w:hAnsi="Times New Roman" w:hint="default"/>
      </w:rPr>
    </w:lvl>
    <w:lvl w:ilvl="8" w:tplc="69BE06F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0B23E37"/>
    <w:multiLevelType w:val="hybridMultilevel"/>
    <w:tmpl w:val="06681E1C"/>
    <w:lvl w:ilvl="0" w:tplc="8E0AA120">
      <w:start w:val="1"/>
      <w:numFmt w:val="decimal"/>
      <w:lvlText w:val="%1."/>
      <w:lvlJc w:val="left"/>
      <w:pPr>
        <w:tabs>
          <w:tab w:val="num" w:pos="720"/>
        </w:tabs>
        <w:ind w:left="720" w:hanging="360"/>
      </w:pPr>
    </w:lvl>
    <w:lvl w:ilvl="1" w:tplc="B50AC462" w:tentative="1">
      <w:start w:val="1"/>
      <w:numFmt w:val="decimal"/>
      <w:lvlText w:val="%2."/>
      <w:lvlJc w:val="left"/>
      <w:pPr>
        <w:tabs>
          <w:tab w:val="num" w:pos="1440"/>
        </w:tabs>
        <w:ind w:left="1440" w:hanging="360"/>
      </w:pPr>
    </w:lvl>
    <w:lvl w:ilvl="2" w:tplc="6FC075F4" w:tentative="1">
      <w:start w:val="1"/>
      <w:numFmt w:val="decimal"/>
      <w:lvlText w:val="%3."/>
      <w:lvlJc w:val="left"/>
      <w:pPr>
        <w:tabs>
          <w:tab w:val="num" w:pos="2160"/>
        </w:tabs>
        <w:ind w:left="2160" w:hanging="360"/>
      </w:pPr>
    </w:lvl>
    <w:lvl w:ilvl="3" w:tplc="80F49118" w:tentative="1">
      <w:start w:val="1"/>
      <w:numFmt w:val="decimal"/>
      <w:lvlText w:val="%4."/>
      <w:lvlJc w:val="left"/>
      <w:pPr>
        <w:tabs>
          <w:tab w:val="num" w:pos="2880"/>
        </w:tabs>
        <w:ind w:left="2880" w:hanging="360"/>
      </w:pPr>
    </w:lvl>
    <w:lvl w:ilvl="4" w:tplc="E3802704" w:tentative="1">
      <w:start w:val="1"/>
      <w:numFmt w:val="decimal"/>
      <w:lvlText w:val="%5."/>
      <w:lvlJc w:val="left"/>
      <w:pPr>
        <w:tabs>
          <w:tab w:val="num" w:pos="3600"/>
        </w:tabs>
        <w:ind w:left="3600" w:hanging="360"/>
      </w:pPr>
    </w:lvl>
    <w:lvl w:ilvl="5" w:tplc="3C562698" w:tentative="1">
      <w:start w:val="1"/>
      <w:numFmt w:val="decimal"/>
      <w:lvlText w:val="%6."/>
      <w:lvlJc w:val="left"/>
      <w:pPr>
        <w:tabs>
          <w:tab w:val="num" w:pos="4320"/>
        </w:tabs>
        <w:ind w:left="4320" w:hanging="360"/>
      </w:pPr>
    </w:lvl>
    <w:lvl w:ilvl="6" w:tplc="F2C86C2A" w:tentative="1">
      <w:start w:val="1"/>
      <w:numFmt w:val="decimal"/>
      <w:lvlText w:val="%7."/>
      <w:lvlJc w:val="left"/>
      <w:pPr>
        <w:tabs>
          <w:tab w:val="num" w:pos="5040"/>
        </w:tabs>
        <w:ind w:left="5040" w:hanging="360"/>
      </w:pPr>
    </w:lvl>
    <w:lvl w:ilvl="7" w:tplc="F5AEA9DA" w:tentative="1">
      <w:start w:val="1"/>
      <w:numFmt w:val="decimal"/>
      <w:lvlText w:val="%8."/>
      <w:lvlJc w:val="left"/>
      <w:pPr>
        <w:tabs>
          <w:tab w:val="num" w:pos="5760"/>
        </w:tabs>
        <w:ind w:left="5760" w:hanging="360"/>
      </w:pPr>
    </w:lvl>
    <w:lvl w:ilvl="8" w:tplc="A736612A" w:tentative="1">
      <w:start w:val="1"/>
      <w:numFmt w:val="decimal"/>
      <w:lvlText w:val="%9."/>
      <w:lvlJc w:val="left"/>
      <w:pPr>
        <w:tabs>
          <w:tab w:val="num" w:pos="6480"/>
        </w:tabs>
        <w:ind w:left="6480" w:hanging="360"/>
      </w:pPr>
    </w:lvl>
  </w:abstractNum>
  <w:abstractNum w:abstractNumId="28" w15:restartNumberingAfterBreak="0">
    <w:nsid w:val="72405218"/>
    <w:multiLevelType w:val="hybridMultilevel"/>
    <w:tmpl w:val="72A45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D5C48"/>
    <w:multiLevelType w:val="hybridMultilevel"/>
    <w:tmpl w:val="1F72CF8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545FC9"/>
    <w:multiLevelType w:val="hybridMultilevel"/>
    <w:tmpl w:val="DCBC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1440870">
    <w:abstractNumId w:val="1"/>
    <w:lvlOverride w:ilvl="0">
      <w:lvl w:ilvl="0">
        <w:numFmt w:val="bullet"/>
        <w:lvlText w:val="伀Ŋ儀Ŋ漀(桰＀좘ÿ"/>
        <w:legacy w:legacy="1" w:legacySpace="0" w:legacyIndent="360"/>
        <w:lvlJc w:val="left"/>
      </w:lvl>
    </w:lvlOverride>
  </w:num>
  <w:num w:numId="2" w16cid:durableId="1899395026">
    <w:abstractNumId w:val="0"/>
  </w:num>
  <w:num w:numId="3" w16cid:durableId="790396566">
    <w:abstractNumId w:val="6"/>
  </w:num>
  <w:num w:numId="4" w16cid:durableId="1008020155">
    <w:abstractNumId w:val="9"/>
  </w:num>
  <w:num w:numId="5" w16cid:durableId="211238672">
    <w:abstractNumId w:val="23"/>
  </w:num>
  <w:num w:numId="6" w16cid:durableId="528567695">
    <w:abstractNumId w:val="11"/>
  </w:num>
  <w:num w:numId="7" w16cid:durableId="1577932103">
    <w:abstractNumId w:val="7"/>
  </w:num>
  <w:num w:numId="8" w16cid:durableId="959146856">
    <w:abstractNumId w:val="15"/>
  </w:num>
  <w:num w:numId="9" w16cid:durableId="1431467560">
    <w:abstractNumId w:val="27"/>
  </w:num>
  <w:num w:numId="10" w16cid:durableId="1673533741">
    <w:abstractNumId w:val="17"/>
  </w:num>
  <w:num w:numId="11" w16cid:durableId="1746995752">
    <w:abstractNumId w:val="10"/>
  </w:num>
  <w:num w:numId="12" w16cid:durableId="1610235045">
    <w:abstractNumId w:val="5"/>
  </w:num>
  <w:num w:numId="13" w16cid:durableId="1899972436">
    <w:abstractNumId w:val="3"/>
  </w:num>
  <w:num w:numId="14" w16cid:durableId="1300719810">
    <w:abstractNumId w:val="11"/>
  </w:num>
  <w:num w:numId="15" w16cid:durableId="1515607028">
    <w:abstractNumId w:val="26"/>
  </w:num>
  <w:num w:numId="16" w16cid:durableId="1305700611">
    <w:abstractNumId w:val="28"/>
  </w:num>
  <w:num w:numId="17" w16cid:durableId="814906539">
    <w:abstractNumId w:val="29"/>
  </w:num>
  <w:num w:numId="18" w16cid:durableId="1882009819">
    <w:abstractNumId w:val="12"/>
  </w:num>
  <w:num w:numId="19" w16cid:durableId="1152217259">
    <w:abstractNumId w:val="8"/>
  </w:num>
  <w:num w:numId="20" w16cid:durableId="738284695">
    <w:abstractNumId w:val="20"/>
  </w:num>
  <w:num w:numId="21" w16cid:durableId="2040426988">
    <w:abstractNumId w:val="25"/>
  </w:num>
  <w:num w:numId="22" w16cid:durableId="1204093473">
    <w:abstractNumId w:val="22"/>
  </w:num>
  <w:num w:numId="23" w16cid:durableId="325212190">
    <w:abstractNumId w:val="24"/>
  </w:num>
  <w:num w:numId="24" w16cid:durableId="1652442289">
    <w:abstractNumId w:val="14"/>
  </w:num>
  <w:num w:numId="25" w16cid:durableId="634529943">
    <w:abstractNumId w:val="2"/>
  </w:num>
  <w:num w:numId="26" w16cid:durableId="1780567753">
    <w:abstractNumId w:val="16"/>
  </w:num>
  <w:num w:numId="27" w16cid:durableId="1334993076">
    <w:abstractNumId w:val="30"/>
  </w:num>
  <w:num w:numId="28" w16cid:durableId="1386444358">
    <w:abstractNumId w:val="19"/>
  </w:num>
  <w:num w:numId="29" w16cid:durableId="1793358115">
    <w:abstractNumId w:val="21"/>
  </w:num>
  <w:num w:numId="30" w16cid:durableId="1551185138">
    <w:abstractNumId w:val="4"/>
  </w:num>
  <w:num w:numId="31" w16cid:durableId="1474592313">
    <w:abstractNumId w:val="18"/>
  </w:num>
  <w:num w:numId="32" w16cid:durableId="70906650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F0"/>
    <w:rsid w:val="00010C9F"/>
    <w:rsid w:val="0001107E"/>
    <w:rsid w:val="00015CA1"/>
    <w:rsid w:val="000243BE"/>
    <w:rsid w:val="00034D03"/>
    <w:rsid w:val="000411C6"/>
    <w:rsid w:val="00047D05"/>
    <w:rsid w:val="00053408"/>
    <w:rsid w:val="0006271D"/>
    <w:rsid w:val="00070A07"/>
    <w:rsid w:val="00083CFD"/>
    <w:rsid w:val="00090E14"/>
    <w:rsid w:val="00091D23"/>
    <w:rsid w:val="00091E90"/>
    <w:rsid w:val="000925DF"/>
    <w:rsid w:val="000955C6"/>
    <w:rsid w:val="000A0BD6"/>
    <w:rsid w:val="000A3021"/>
    <w:rsid w:val="000C0DB5"/>
    <w:rsid w:val="000F0B4E"/>
    <w:rsid w:val="000F2D1C"/>
    <w:rsid w:val="00100433"/>
    <w:rsid w:val="0010306D"/>
    <w:rsid w:val="0010433A"/>
    <w:rsid w:val="00122232"/>
    <w:rsid w:val="00124574"/>
    <w:rsid w:val="00124E0C"/>
    <w:rsid w:val="00124EC9"/>
    <w:rsid w:val="00130B3E"/>
    <w:rsid w:val="0015061D"/>
    <w:rsid w:val="0015154B"/>
    <w:rsid w:val="00154646"/>
    <w:rsid w:val="00165C87"/>
    <w:rsid w:val="00171FC4"/>
    <w:rsid w:val="0019110D"/>
    <w:rsid w:val="00192BFA"/>
    <w:rsid w:val="00196B3F"/>
    <w:rsid w:val="001A18A4"/>
    <w:rsid w:val="001B35AE"/>
    <w:rsid w:val="001B38B1"/>
    <w:rsid w:val="001B5266"/>
    <w:rsid w:val="001D2F09"/>
    <w:rsid w:val="001D33EF"/>
    <w:rsid w:val="001E1F40"/>
    <w:rsid w:val="001E2A33"/>
    <w:rsid w:val="001E70D3"/>
    <w:rsid w:val="001F7A84"/>
    <w:rsid w:val="00204766"/>
    <w:rsid w:val="00207653"/>
    <w:rsid w:val="00210EBE"/>
    <w:rsid w:val="0022197B"/>
    <w:rsid w:val="00221CCA"/>
    <w:rsid w:val="00221F4A"/>
    <w:rsid w:val="002222A9"/>
    <w:rsid w:val="00224348"/>
    <w:rsid w:val="002253CD"/>
    <w:rsid w:val="002263D2"/>
    <w:rsid w:val="002403CE"/>
    <w:rsid w:val="0025572C"/>
    <w:rsid w:val="00255F0F"/>
    <w:rsid w:val="00265887"/>
    <w:rsid w:val="0026741A"/>
    <w:rsid w:val="0026770F"/>
    <w:rsid w:val="0027022D"/>
    <w:rsid w:val="002747A6"/>
    <w:rsid w:val="002773D0"/>
    <w:rsid w:val="00282C55"/>
    <w:rsid w:val="002871D8"/>
    <w:rsid w:val="00290764"/>
    <w:rsid w:val="00297175"/>
    <w:rsid w:val="002A2499"/>
    <w:rsid w:val="002B09A1"/>
    <w:rsid w:val="002B37B0"/>
    <w:rsid w:val="002D43FB"/>
    <w:rsid w:val="002D6AFB"/>
    <w:rsid w:val="002E0186"/>
    <w:rsid w:val="002F4CE2"/>
    <w:rsid w:val="002F6531"/>
    <w:rsid w:val="00300592"/>
    <w:rsid w:val="00300B3D"/>
    <w:rsid w:val="00310E8A"/>
    <w:rsid w:val="00316418"/>
    <w:rsid w:val="0031741E"/>
    <w:rsid w:val="00324118"/>
    <w:rsid w:val="0033111D"/>
    <w:rsid w:val="003376FA"/>
    <w:rsid w:val="00341D75"/>
    <w:rsid w:val="00344A38"/>
    <w:rsid w:val="003458A9"/>
    <w:rsid w:val="00345FE9"/>
    <w:rsid w:val="00352912"/>
    <w:rsid w:val="00355C9B"/>
    <w:rsid w:val="00364224"/>
    <w:rsid w:val="003650B8"/>
    <w:rsid w:val="00371B07"/>
    <w:rsid w:val="003725A3"/>
    <w:rsid w:val="00372C8A"/>
    <w:rsid w:val="003749EC"/>
    <w:rsid w:val="00376672"/>
    <w:rsid w:val="00393DCB"/>
    <w:rsid w:val="00396A44"/>
    <w:rsid w:val="003E5699"/>
    <w:rsid w:val="003F03FE"/>
    <w:rsid w:val="004108C2"/>
    <w:rsid w:val="00412F5F"/>
    <w:rsid w:val="00415E4D"/>
    <w:rsid w:val="004301C8"/>
    <w:rsid w:val="00431368"/>
    <w:rsid w:val="00450B5F"/>
    <w:rsid w:val="00451E0B"/>
    <w:rsid w:val="00461570"/>
    <w:rsid w:val="004704E8"/>
    <w:rsid w:val="00475714"/>
    <w:rsid w:val="0047681E"/>
    <w:rsid w:val="00477F78"/>
    <w:rsid w:val="00482CE7"/>
    <w:rsid w:val="004850D1"/>
    <w:rsid w:val="0049034F"/>
    <w:rsid w:val="004A0399"/>
    <w:rsid w:val="004A3080"/>
    <w:rsid w:val="004A5264"/>
    <w:rsid w:val="004A6EDF"/>
    <w:rsid w:val="004B07A0"/>
    <w:rsid w:val="004D4417"/>
    <w:rsid w:val="004E0F21"/>
    <w:rsid w:val="004F129C"/>
    <w:rsid w:val="004F3FF5"/>
    <w:rsid w:val="004F59A6"/>
    <w:rsid w:val="004F749F"/>
    <w:rsid w:val="005012E8"/>
    <w:rsid w:val="005234F3"/>
    <w:rsid w:val="0052379F"/>
    <w:rsid w:val="00540C35"/>
    <w:rsid w:val="00546EA6"/>
    <w:rsid w:val="0056532C"/>
    <w:rsid w:val="00565805"/>
    <w:rsid w:val="00573141"/>
    <w:rsid w:val="0057369B"/>
    <w:rsid w:val="005926D7"/>
    <w:rsid w:val="005959E2"/>
    <w:rsid w:val="005971D2"/>
    <w:rsid w:val="005A62E6"/>
    <w:rsid w:val="005B3462"/>
    <w:rsid w:val="005B3D09"/>
    <w:rsid w:val="005B62F5"/>
    <w:rsid w:val="005C4EC5"/>
    <w:rsid w:val="005C4FF8"/>
    <w:rsid w:val="005E116D"/>
    <w:rsid w:val="005F49C2"/>
    <w:rsid w:val="005F5D74"/>
    <w:rsid w:val="006027CD"/>
    <w:rsid w:val="00602FC0"/>
    <w:rsid w:val="0060374B"/>
    <w:rsid w:val="00605438"/>
    <w:rsid w:val="006071B8"/>
    <w:rsid w:val="00614510"/>
    <w:rsid w:val="006152F8"/>
    <w:rsid w:val="00627EB0"/>
    <w:rsid w:val="0063735E"/>
    <w:rsid w:val="00641D9B"/>
    <w:rsid w:val="006461CF"/>
    <w:rsid w:val="00655B8C"/>
    <w:rsid w:val="00662D46"/>
    <w:rsid w:val="00682E0D"/>
    <w:rsid w:val="0069030A"/>
    <w:rsid w:val="00691151"/>
    <w:rsid w:val="00696F9B"/>
    <w:rsid w:val="006A20D9"/>
    <w:rsid w:val="006C5CF6"/>
    <w:rsid w:val="006D2183"/>
    <w:rsid w:val="006D7FEB"/>
    <w:rsid w:val="006E0542"/>
    <w:rsid w:val="006E113D"/>
    <w:rsid w:val="007020BA"/>
    <w:rsid w:val="00703348"/>
    <w:rsid w:val="00734456"/>
    <w:rsid w:val="0075255D"/>
    <w:rsid w:val="00752627"/>
    <w:rsid w:val="00763C19"/>
    <w:rsid w:val="00765CB1"/>
    <w:rsid w:val="00767902"/>
    <w:rsid w:val="007716AF"/>
    <w:rsid w:val="007876C7"/>
    <w:rsid w:val="00790027"/>
    <w:rsid w:val="00796FAB"/>
    <w:rsid w:val="00797EE7"/>
    <w:rsid w:val="007A4E88"/>
    <w:rsid w:val="007E32A0"/>
    <w:rsid w:val="007E7B58"/>
    <w:rsid w:val="007F1089"/>
    <w:rsid w:val="007F19B8"/>
    <w:rsid w:val="007F7190"/>
    <w:rsid w:val="00806AF7"/>
    <w:rsid w:val="00816045"/>
    <w:rsid w:val="0082638D"/>
    <w:rsid w:val="0083705B"/>
    <w:rsid w:val="008423C7"/>
    <w:rsid w:val="00852B1E"/>
    <w:rsid w:val="00864D5D"/>
    <w:rsid w:val="0087347B"/>
    <w:rsid w:val="00877FBA"/>
    <w:rsid w:val="008A5A39"/>
    <w:rsid w:val="008B5A5C"/>
    <w:rsid w:val="008B79CC"/>
    <w:rsid w:val="008D047B"/>
    <w:rsid w:val="008D5F61"/>
    <w:rsid w:val="008E056C"/>
    <w:rsid w:val="008E2685"/>
    <w:rsid w:val="008E5AA4"/>
    <w:rsid w:val="008E7138"/>
    <w:rsid w:val="009035C4"/>
    <w:rsid w:val="00913A87"/>
    <w:rsid w:val="0091460B"/>
    <w:rsid w:val="00916A5B"/>
    <w:rsid w:val="00954CBA"/>
    <w:rsid w:val="0095605D"/>
    <w:rsid w:val="00966864"/>
    <w:rsid w:val="00966ACE"/>
    <w:rsid w:val="00980BDF"/>
    <w:rsid w:val="0098365C"/>
    <w:rsid w:val="009919C4"/>
    <w:rsid w:val="00992856"/>
    <w:rsid w:val="009950BA"/>
    <w:rsid w:val="009B318A"/>
    <w:rsid w:val="009B6265"/>
    <w:rsid w:val="009C321E"/>
    <w:rsid w:val="009C7CB2"/>
    <w:rsid w:val="009D44F8"/>
    <w:rsid w:val="009D4EFA"/>
    <w:rsid w:val="009E3949"/>
    <w:rsid w:val="009F0656"/>
    <w:rsid w:val="00A27C53"/>
    <w:rsid w:val="00A32FA5"/>
    <w:rsid w:val="00A348CC"/>
    <w:rsid w:val="00A606F5"/>
    <w:rsid w:val="00A62636"/>
    <w:rsid w:val="00A62B8A"/>
    <w:rsid w:val="00A708CA"/>
    <w:rsid w:val="00A70FF7"/>
    <w:rsid w:val="00A72A11"/>
    <w:rsid w:val="00A738EE"/>
    <w:rsid w:val="00A94D54"/>
    <w:rsid w:val="00AA468A"/>
    <w:rsid w:val="00AC763E"/>
    <w:rsid w:val="00AD4266"/>
    <w:rsid w:val="00B108B1"/>
    <w:rsid w:val="00B13705"/>
    <w:rsid w:val="00B14F8F"/>
    <w:rsid w:val="00B17B66"/>
    <w:rsid w:val="00B20782"/>
    <w:rsid w:val="00B314DA"/>
    <w:rsid w:val="00B33CD0"/>
    <w:rsid w:val="00B40D9A"/>
    <w:rsid w:val="00B422F0"/>
    <w:rsid w:val="00B457E0"/>
    <w:rsid w:val="00B5408A"/>
    <w:rsid w:val="00B61DAD"/>
    <w:rsid w:val="00B66AFD"/>
    <w:rsid w:val="00B73502"/>
    <w:rsid w:val="00B740BB"/>
    <w:rsid w:val="00B8667E"/>
    <w:rsid w:val="00B9151F"/>
    <w:rsid w:val="00B92E29"/>
    <w:rsid w:val="00B94A62"/>
    <w:rsid w:val="00BA2F7F"/>
    <w:rsid w:val="00BC38B1"/>
    <w:rsid w:val="00BD012E"/>
    <w:rsid w:val="00BE1BCB"/>
    <w:rsid w:val="00BE5E98"/>
    <w:rsid w:val="00BF2D82"/>
    <w:rsid w:val="00BF5B84"/>
    <w:rsid w:val="00C067DB"/>
    <w:rsid w:val="00C15FAF"/>
    <w:rsid w:val="00C312A2"/>
    <w:rsid w:val="00C32751"/>
    <w:rsid w:val="00C34FC1"/>
    <w:rsid w:val="00C36D4C"/>
    <w:rsid w:val="00C37C55"/>
    <w:rsid w:val="00C42BDA"/>
    <w:rsid w:val="00C42FC2"/>
    <w:rsid w:val="00C50753"/>
    <w:rsid w:val="00C52200"/>
    <w:rsid w:val="00C820C0"/>
    <w:rsid w:val="00C84F47"/>
    <w:rsid w:val="00C92064"/>
    <w:rsid w:val="00C95F13"/>
    <w:rsid w:val="00CA00CC"/>
    <w:rsid w:val="00CA1EEB"/>
    <w:rsid w:val="00CA23D6"/>
    <w:rsid w:val="00CA328D"/>
    <w:rsid w:val="00CC1E02"/>
    <w:rsid w:val="00CC4489"/>
    <w:rsid w:val="00CD003B"/>
    <w:rsid w:val="00CD11F5"/>
    <w:rsid w:val="00CD1C6B"/>
    <w:rsid w:val="00CF1C69"/>
    <w:rsid w:val="00D1163A"/>
    <w:rsid w:val="00D3275D"/>
    <w:rsid w:val="00D32BA0"/>
    <w:rsid w:val="00D37A14"/>
    <w:rsid w:val="00D42C83"/>
    <w:rsid w:val="00D443A0"/>
    <w:rsid w:val="00D54833"/>
    <w:rsid w:val="00D83D8E"/>
    <w:rsid w:val="00D86C50"/>
    <w:rsid w:val="00D938B8"/>
    <w:rsid w:val="00DB2F9F"/>
    <w:rsid w:val="00DB5996"/>
    <w:rsid w:val="00DC1CC3"/>
    <w:rsid w:val="00DD0C92"/>
    <w:rsid w:val="00DD3FC4"/>
    <w:rsid w:val="00DE01C0"/>
    <w:rsid w:val="00DF01A4"/>
    <w:rsid w:val="00DF6865"/>
    <w:rsid w:val="00DF6F69"/>
    <w:rsid w:val="00E10210"/>
    <w:rsid w:val="00E140FA"/>
    <w:rsid w:val="00E204F4"/>
    <w:rsid w:val="00E270FC"/>
    <w:rsid w:val="00E3422E"/>
    <w:rsid w:val="00E34CFE"/>
    <w:rsid w:val="00E3548F"/>
    <w:rsid w:val="00E358D5"/>
    <w:rsid w:val="00E3597B"/>
    <w:rsid w:val="00E40CCD"/>
    <w:rsid w:val="00E55672"/>
    <w:rsid w:val="00E56948"/>
    <w:rsid w:val="00E619AC"/>
    <w:rsid w:val="00E66B6F"/>
    <w:rsid w:val="00E72C69"/>
    <w:rsid w:val="00E811FE"/>
    <w:rsid w:val="00E82E86"/>
    <w:rsid w:val="00E85705"/>
    <w:rsid w:val="00E905F2"/>
    <w:rsid w:val="00E9354F"/>
    <w:rsid w:val="00E9745E"/>
    <w:rsid w:val="00EC1242"/>
    <w:rsid w:val="00EC273D"/>
    <w:rsid w:val="00EE1CF3"/>
    <w:rsid w:val="00F105B1"/>
    <w:rsid w:val="00F15D61"/>
    <w:rsid w:val="00F17B1F"/>
    <w:rsid w:val="00F235C0"/>
    <w:rsid w:val="00F30DE1"/>
    <w:rsid w:val="00F34343"/>
    <w:rsid w:val="00F4652C"/>
    <w:rsid w:val="00F65B80"/>
    <w:rsid w:val="00F7066F"/>
    <w:rsid w:val="00F84B8D"/>
    <w:rsid w:val="00F93E35"/>
    <w:rsid w:val="00FA152C"/>
    <w:rsid w:val="00FA3B3D"/>
    <w:rsid w:val="00FA54CF"/>
    <w:rsid w:val="00FC78A1"/>
    <w:rsid w:val="00FD7AD7"/>
    <w:rsid w:val="00FE2397"/>
    <w:rsid w:val="00FE6973"/>
    <w:rsid w:val="00FF3749"/>
    <w:rsid w:val="10BF4943"/>
    <w:rsid w:val="1162F5AF"/>
    <w:rsid w:val="1A7EDE96"/>
    <w:rsid w:val="288371AF"/>
    <w:rsid w:val="29CA0C69"/>
    <w:rsid w:val="2EFEBD2F"/>
    <w:rsid w:val="30D1B41B"/>
    <w:rsid w:val="313CDC66"/>
    <w:rsid w:val="3608A15F"/>
    <w:rsid w:val="38DB3269"/>
    <w:rsid w:val="3BABC7B1"/>
    <w:rsid w:val="3D0829B5"/>
    <w:rsid w:val="4B2C1887"/>
    <w:rsid w:val="50DECE78"/>
    <w:rsid w:val="561B8EC0"/>
    <w:rsid w:val="59DCF311"/>
    <w:rsid w:val="5C613288"/>
    <w:rsid w:val="6588F7E2"/>
    <w:rsid w:val="68B7E907"/>
    <w:rsid w:val="693FDDAC"/>
    <w:rsid w:val="6BB652A7"/>
    <w:rsid w:val="76652538"/>
    <w:rsid w:val="7932D2D1"/>
    <w:rsid w:val="7BD6845F"/>
    <w:rsid w:val="7F872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FA5CA"/>
  <w15:chartTrackingRefBased/>
  <w15:docId w15:val="{C6A16158-F39A-495E-8534-A7B89A1D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2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371B07"/>
    <w:pPr>
      <w:numPr>
        <w:numId w:val="2"/>
      </w:numPr>
      <w:tabs>
        <w:tab w:val="clear" w:pos="360"/>
        <w:tab w:val="num" w:pos="851"/>
      </w:tabs>
      <w:spacing w:before="160"/>
      <w:ind w:left="851" w:hanging="284"/>
    </w:pPr>
    <w:rPr>
      <w:rFonts w:ascii="Arial" w:hAnsi="Arial"/>
      <w:sz w:val="22"/>
      <w:szCs w:val="20"/>
      <w:lang w:eastAsia="en-US"/>
    </w:rPr>
  </w:style>
  <w:style w:type="paragraph" w:customStyle="1" w:styleId="Char">
    <w:name w:val="Char"/>
    <w:basedOn w:val="Normal"/>
    <w:rsid w:val="0049034F"/>
    <w:pPr>
      <w:spacing w:after="120" w:line="240" w:lineRule="exact"/>
    </w:pPr>
    <w:rPr>
      <w:rFonts w:ascii="Verdana" w:hAnsi="Verdana"/>
      <w:sz w:val="20"/>
      <w:szCs w:val="20"/>
      <w:lang w:val="en-US" w:eastAsia="en-US"/>
    </w:rPr>
  </w:style>
  <w:style w:type="character" w:styleId="Strong">
    <w:name w:val="Strong"/>
    <w:qFormat/>
    <w:rsid w:val="00B14F8F"/>
    <w:rPr>
      <w:b/>
      <w:bCs/>
    </w:rPr>
  </w:style>
  <w:style w:type="paragraph" w:customStyle="1" w:styleId="Default">
    <w:name w:val="Default"/>
    <w:rsid w:val="00F7066F"/>
    <w:pPr>
      <w:autoSpaceDE w:val="0"/>
      <w:autoSpaceDN w:val="0"/>
      <w:adjustRightInd w:val="0"/>
    </w:pPr>
    <w:rPr>
      <w:rFonts w:ascii="Arial" w:eastAsia="Arial" w:hAnsi="Arial" w:cs="Arial"/>
      <w:color w:val="000000"/>
      <w:sz w:val="24"/>
      <w:szCs w:val="24"/>
      <w:lang w:eastAsia="en-US"/>
    </w:rPr>
  </w:style>
  <w:style w:type="paragraph" w:styleId="PlainText">
    <w:name w:val="Plain Text"/>
    <w:basedOn w:val="Normal"/>
    <w:link w:val="PlainTextChar"/>
    <w:uiPriority w:val="99"/>
    <w:unhideWhenUsed/>
    <w:rsid w:val="00F7066F"/>
    <w:rPr>
      <w:rFonts w:ascii="Calibri" w:eastAsia="Arial" w:hAnsi="Calibri"/>
      <w:sz w:val="22"/>
      <w:szCs w:val="21"/>
      <w:lang w:eastAsia="en-US"/>
    </w:rPr>
  </w:style>
  <w:style w:type="character" w:customStyle="1" w:styleId="PlainTextChar">
    <w:name w:val="Plain Text Char"/>
    <w:link w:val="PlainText"/>
    <w:uiPriority w:val="99"/>
    <w:rsid w:val="00F7066F"/>
    <w:rPr>
      <w:rFonts w:ascii="Calibri" w:eastAsia="Arial" w:hAnsi="Calibri"/>
      <w:sz w:val="22"/>
      <w:szCs w:val="21"/>
      <w:lang w:eastAsia="en-US"/>
    </w:rPr>
  </w:style>
  <w:style w:type="paragraph" w:styleId="BalloonText">
    <w:name w:val="Balloon Text"/>
    <w:basedOn w:val="Normal"/>
    <w:link w:val="BalloonTextChar"/>
    <w:rsid w:val="00F65B80"/>
    <w:rPr>
      <w:rFonts w:ascii="Segoe UI" w:hAnsi="Segoe UI" w:cs="Segoe UI"/>
      <w:sz w:val="18"/>
      <w:szCs w:val="18"/>
    </w:rPr>
  </w:style>
  <w:style w:type="character" w:customStyle="1" w:styleId="BalloonTextChar">
    <w:name w:val="Balloon Text Char"/>
    <w:link w:val="BalloonText"/>
    <w:rsid w:val="00F65B80"/>
    <w:rPr>
      <w:rFonts w:ascii="Segoe UI" w:hAnsi="Segoe UI" w:cs="Segoe UI"/>
      <w:sz w:val="18"/>
      <w:szCs w:val="18"/>
    </w:rPr>
  </w:style>
  <w:style w:type="character" w:styleId="CommentReference">
    <w:name w:val="annotation reference"/>
    <w:rsid w:val="00C312A2"/>
    <w:rPr>
      <w:sz w:val="16"/>
      <w:szCs w:val="16"/>
    </w:rPr>
  </w:style>
  <w:style w:type="paragraph" w:styleId="CommentText">
    <w:name w:val="annotation text"/>
    <w:basedOn w:val="Normal"/>
    <w:link w:val="CommentTextChar"/>
    <w:rsid w:val="00C312A2"/>
    <w:rPr>
      <w:sz w:val="20"/>
      <w:szCs w:val="20"/>
    </w:rPr>
  </w:style>
  <w:style w:type="character" w:customStyle="1" w:styleId="CommentTextChar">
    <w:name w:val="Comment Text Char"/>
    <w:basedOn w:val="DefaultParagraphFont"/>
    <w:link w:val="CommentText"/>
    <w:rsid w:val="00C312A2"/>
  </w:style>
  <w:style w:type="paragraph" w:styleId="CommentSubject">
    <w:name w:val="annotation subject"/>
    <w:basedOn w:val="CommentText"/>
    <w:next w:val="CommentText"/>
    <w:link w:val="CommentSubjectChar"/>
    <w:rsid w:val="00C312A2"/>
    <w:rPr>
      <w:b/>
      <w:bCs/>
    </w:rPr>
  </w:style>
  <w:style w:type="character" w:customStyle="1" w:styleId="CommentSubjectChar">
    <w:name w:val="Comment Subject Char"/>
    <w:link w:val="CommentSubject"/>
    <w:rsid w:val="00C312A2"/>
    <w:rPr>
      <w:b/>
      <w:bCs/>
    </w:rPr>
  </w:style>
  <w:style w:type="paragraph" w:styleId="ListParagraph">
    <w:name w:val="List Paragraph"/>
    <w:basedOn w:val="Normal"/>
    <w:uiPriority w:val="34"/>
    <w:qFormat/>
    <w:rsid w:val="00A606F5"/>
    <w:pPr>
      <w:ind w:left="720"/>
      <w:contextualSpacing/>
    </w:pPr>
  </w:style>
  <w:style w:type="character" w:customStyle="1" w:styleId="normaltextrun">
    <w:name w:val="normaltextrun"/>
    <w:basedOn w:val="DefaultParagraphFont"/>
    <w:rsid w:val="003458A9"/>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unhideWhenUsed/>
    <w:rsid w:val="00655B8C"/>
    <w:rPr>
      <w:color w:val="605E5C"/>
      <w:shd w:val="clear" w:color="auto" w:fill="E1DFDD"/>
    </w:rPr>
  </w:style>
  <w:style w:type="character" w:styleId="Mention">
    <w:name w:val="Mention"/>
    <w:basedOn w:val="DefaultParagraphFont"/>
    <w:uiPriority w:val="99"/>
    <w:unhideWhenUsed/>
    <w:rsid w:val="00655B8C"/>
    <w:rPr>
      <w:color w:val="2B579A"/>
      <w:shd w:val="clear" w:color="auto" w:fill="E1DFDD"/>
    </w:rPr>
  </w:style>
  <w:style w:type="paragraph" w:styleId="NormalWeb">
    <w:name w:val="Normal (Web)"/>
    <w:basedOn w:val="Normal"/>
    <w:uiPriority w:val="99"/>
    <w:unhideWhenUsed/>
    <w:rsid w:val="00083C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14269">
      <w:bodyDiv w:val="1"/>
      <w:marLeft w:val="0"/>
      <w:marRight w:val="0"/>
      <w:marTop w:val="0"/>
      <w:marBottom w:val="0"/>
      <w:divBdr>
        <w:top w:val="none" w:sz="0" w:space="0" w:color="auto"/>
        <w:left w:val="none" w:sz="0" w:space="0" w:color="auto"/>
        <w:bottom w:val="none" w:sz="0" w:space="0" w:color="auto"/>
        <w:right w:val="none" w:sz="0" w:space="0" w:color="auto"/>
      </w:divBdr>
    </w:div>
    <w:div w:id="313486834">
      <w:bodyDiv w:val="1"/>
      <w:marLeft w:val="0"/>
      <w:marRight w:val="0"/>
      <w:marTop w:val="0"/>
      <w:marBottom w:val="0"/>
      <w:divBdr>
        <w:top w:val="none" w:sz="0" w:space="0" w:color="auto"/>
        <w:left w:val="none" w:sz="0" w:space="0" w:color="auto"/>
        <w:bottom w:val="none" w:sz="0" w:space="0" w:color="auto"/>
        <w:right w:val="none" w:sz="0" w:space="0" w:color="auto"/>
      </w:divBdr>
      <w:divsChild>
        <w:div w:id="1184175539">
          <w:marLeft w:val="360"/>
          <w:marRight w:val="0"/>
          <w:marTop w:val="0"/>
          <w:marBottom w:val="60"/>
          <w:divBdr>
            <w:top w:val="none" w:sz="0" w:space="0" w:color="auto"/>
            <w:left w:val="none" w:sz="0" w:space="0" w:color="auto"/>
            <w:bottom w:val="none" w:sz="0" w:space="0" w:color="auto"/>
            <w:right w:val="none" w:sz="0" w:space="0" w:color="auto"/>
          </w:divBdr>
        </w:div>
      </w:divsChild>
    </w:div>
    <w:div w:id="357238260">
      <w:bodyDiv w:val="1"/>
      <w:marLeft w:val="0"/>
      <w:marRight w:val="0"/>
      <w:marTop w:val="0"/>
      <w:marBottom w:val="0"/>
      <w:divBdr>
        <w:top w:val="none" w:sz="0" w:space="0" w:color="auto"/>
        <w:left w:val="none" w:sz="0" w:space="0" w:color="auto"/>
        <w:bottom w:val="none" w:sz="0" w:space="0" w:color="auto"/>
        <w:right w:val="none" w:sz="0" w:space="0" w:color="auto"/>
      </w:divBdr>
    </w:div>
    <w:div w:id="377053793">
      <w:bodyDiv w:val="1"/>
      <w:marLeft w:val="0"/>
      <w:marRight w:val="0"/>
      <w:marTop w:val="0"/>
      <w:marBottom w:val="0"/>
      <w:divBdr>
        <w:top w:val="none" w:sz="0" w:space="0" w:color="auto"/>
        <w:left w:val="none" w:sz="0" w:space="0" w:color="auto"/>
        <w:bottom w:val="none" w:sz="0" w:space="0" w:color="auto"/>
        <w:right w:val="none" w:sz="0" w:space="0" w:color="auto"/>
      </w:divBdr>
      <w:divsChild>
        <w:div w:id="1743137448">
          <w:marLeft w:val="0"/>
          <w:marRight w:val="0"/>
          <w:marTop w:val="0"/>
          <w:marBottom w:val="0"/>
          <w:divBdr>
            <w:top w:val="none" w:sz="0" w:space="0" w:color="auto"/>
            <w:left w:val="none" w:sz="0" w:space="0" w:color="auto"/>
            <w:bottom w:val="none" w:sz="0" w:space="0" w:color="auto"/>
            <w:right w:val="none" w:sz="0" w:space="0" w:color="auto"/>
          </w:divBdr>
        </w:div>
      </w:divsChild>
    </w:div>
    <w:div w:id="380861012">
      <w:bodyDiv w:val="1"/>
      <w:marLeft w:val="0"/>
      <w:marRight w:val="0"/>
      <w:marTop w:val="0"/>
      <w:marBottom w:val="0"/>
      <w:divBdr>
        <w:top w:val="none" w:sz="0" w:space="0" w:color="auto"/>
        <w:left w:val="none" w:sz="0" w:space="0" w:color="auto"/>
        <w:bottom w:val="none" w:sz="0" w:space="0" w:color="auto"/>
        <w:right w:val="none" w:sz="0" w:space="0" w:color="auto"/>
      </w:divBdr>
      <w:divsChild>
        <w:div w:id="1024556021">
          <w:marLeft w:val="0"/>
          <w:marRight w:val="0"/>
          <w:marTop w:val="0"/>
          <w:marBottom w:val="0"/>
          <w:divBdr>
            <w:top w:val="none" w:sz="0" w:space="0" w:color="auto"/>
            <w:left w:val="none" w:sz="0" w:space="0" w:color="auto"/>
            <w:bottom w:val="none" w:sz="0" w:space="0" w:color="auto"/>
            <w:right w:val="none" w:sz="0" w:space="0" w:color="auto"/>
          </w:divBdr>
          <w:divsChild>
            <w:div w:id="1074425371">
              <w:marLeft w:val="0"/>
              <w:marRight w:val="0"/>
              <w:marTop w:val="0"/>
              <w:marBottom w:val="0"/>
              <w:divBdr>
                <w:top w:val="single" w:sz="6" w:space="0" w:color="E9E9E9"/>
                <w:left w:val="single" w:sz="6" w:space="0" w:color="E9E9E9"/>
                <w:bottom w:val="single" w:sz="6" w:space="0" w:color="E9E9E9"/>
                <w:right w:val="single" w:sz="6" w:space="0" w:color="E9E9E9"/>
              </w:divBdr>
              <w:divsChild>
                <w:div w:id="2061901871">
                  <w:marLeft w:val="0"/>
                  <w:marRight w:val="0"/>
                  <w:marTop w:val="0"/>
                  <w:marBottom w:val="0"/>
                  <w:divBdr>
                    <w:top w:val="none" w:sz="0" w:space="0" w:color="auto"/>
                    <w:left w:val="none" w:sz="0" w:space="0" w:color="auto"/>
                    <w:bottom w:val="none" w:sz="0" w:space="0" w:color="auto"/>
                    <w:right w:val="none" w:sz="0" w:space="0" w:color="auto"/>
                  </w:divBdr>
                  <w:divsChild>
                    <w:div w:id="187983979">
                      <w:marLeft w:val="0"/>
                      <w:marRight w:val="0"/>
                      <w:marTop w:val="0"/>
                      <w:marBottom w:val="0"/>
                      <w:divBdr>
                        <w:top w:val="none" w:sz="0" w:space="0" w:color="auto"/>
                        <w:left w:val="none" w:sz="0" w:space="0" w:color="auto"/>
                        <w:bottom w:val="none" w:sz="0" w:space="0" w:color="auto"/>
                        <w:right w:val="none" w:sz="0" w:space="0" w:color="auto"/>
                      </w:divBdr>
                      <w:divsChild>
                        <w:div w:id="16576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516372">
      <w:bodyDiv w:val="1"/>
      <w:marLeft w:val="0"/>
      <w:marRight w:val="0"/>
      <w:marTop w:val="0"/>
      <w:marBottom w:val="0"/>
      <w:divBdr>
        <w:top w:val="none" w:sz="0" w:space="0" w:color="auto"/>
        <w:left w:val="none" w:sz="0" w:space="0" w:color="auto"/>
        <w:bottom w:val="none" w:sz="0" w:space="0" w:color="auto"/>
        <w:right w:val="none" w:sz="0" w:space="0" w:color="auto"/>
      </w:divBdr>
    </w:div>
    <w:div w:id="728259956">
      <w:bodyDiv w:val="1"/>
      <w:marLeft w:val="0"/>
      <w:marRight w:val="0"/>
      <w:marTop w:val="0"/>
      <w:marBottom w:val="0"/>
      <w:divBdr>
        <w:top w:val="none" w:sz="0" w:space="0" w:color="auto"/>
        <w:left w:val="none" w:sz="0" w:space="0" w:color="auto"/>
        <w:bottom w:val="none" w:sz="0" w:space="0" w:color="auto"/>
        <w:right w:val="none" w:sz="0" w:space="0" w:color="auto"/>
      </w:divBdr>
    </w:div>
    <w:div w:id="786585514">
      <w:bodyDiv w:val="1"/>
      <w:marLeft w:val="0"/>
      <w:marRight w:val="0"/>
      <w:marTop w:val="0"/>
      <w:marBottom w:val="0"/>
      <w:divBdr>
        <w:top w:val="none" w:sz="0" w:space="0" w:color="auto"/>
        <w:left w:val="none" w:sz="0" w:space="0" w:color="auto"/>
        <w:bottom w:val="none" w:sz="0" w:space="0" w:color="auto"/>
        <w:right w:val="none" w:sz="0" w:space="0" w:color="auto"/>
      </w:divBdr>
      <w:divsChild>
        <w:div w:id="1355501912">
          <w:marLeft w:val="360"/>
          <w:marRight w:val="0"/>
          <w:marTop w:val="0"/>
          <w:marBottom w:val="60"/>
          <w:divBdr>
            <w:top w:val="none" w:sz="0" w:space="0" w:color="auto"/>
            <w:left w:val="none" w:sz="0" w:space="0" w:color="auto"/>
            <w:bottom w:val="none" w:sz="0" w:space="0" w:color="auto"/>
            <w:right w:val="none" w:sz="0" w:space="0" w:color="auto"/>
          </w:divBdr>
        </w:div>
      </w:divsChild>
    </w:div>
    <w:div w:id="818420430">
      <w:bodyDiv w:val="1"/>
      <w:marLeft w:val="0"/>
      <w:marRight w:val="0"/>
      <w:marTop w:val="0"/>
      <w:marBottom w:val="0"/>
      <w:divBdr>
        <w:top w:val="none" w:sz="0" w:space="0" w:color="auto"/>
        <w:left w:val="none" w:sz="0" w:space="0" w:color="auto"/>
        <w:bottom w:val="none" w:sz="0" w:space="0" w:color="auto"/>
        <w:right w:val="none" w:sz="0" w:space="0" w:color="auto"/>
      </w:divBdr>
      <w:divsChild>
        <w:div w:id="2057703490">
          <w:marLeft w:val="360"/>
          <w:marRight w:val="0"/>
          <w:marTop w:val="0"/>
          <w:marBottom w:val="60"/>
          <w:divBdr>
            <w:top w:val="none" w:sz="0" w:space="0" w:color="auto"/>
            <w:left w:val="none" w:sz="0" w:space="0" w:color="auto"/>
            <w:bottom w:val="none" w:sz="0" w:space="0" w:color="auto"/>
            <w:right w:val="none" w:sz="0" w:space="0" w:color="auto"/>
          </w:divBdr>
        </w:div>
      </w:divsChild>
    </w:div>
    <w:div w:id="943225302">
      <w:bodyDiv w:val="1"/>
      <w:marLeft w:val="0"/>
      <w:marRight w:val="0"/>
      <w:marTop w:val="0"/>
      <w:marBottom w:val="0"/>
      <w:divBdr>
        <w:top w:val="none" w:sz="0" w:space="0" w:color="auto"/>
        <w:left w:val="none" w:sz="0" w:space="0" w:color="auto"/>
        <w:bottom w:val="none" w:sz="0" w:space="0" w:color="auto"/>
        <w:right w:val="none" w:sz="0" w:space="0" w:color="auto"/>
      </w:divBdr>
      <w:divsChild>
        <w:div w:id="1723627540">
          <w:marLeft w:val="0"/>
          <w:marRight w:val="0"/>
          <w:marTop w:val="0"/>
          <w:marBottom w:val="0"/>
          <w:divBdr>
            <w:top w:val="none" w:sz="0" w:space="0" w:color="auto"/>
            <w:left w:val="none" w:sz="0" w:space="0" w:color="auto"/>
            <w:bottom w:val="none" w:sz="0" w:space="0" w:color="auto"/>
            <w:right w:val="none" w:sz="0" w:space="0" w:color="auto"/>
          </w:divBdr>
        </w:div>
      </w:divsChild>
    </w:div>
    <w:div w:id="946162647">
      <w:bodyDiv w:val="1"/>
      <w:marLeft w:val="0"/>
      <w:marRight w:val="0"/>
      <w:marTop w:val="0"/>
      <w:marBottom w:val="0"/>
      <w:divBdr>
        <w:top w:val="none" w:sz="0" w:space="0" w:color="auto"/>
        <w:left w:val="none" w:sz="0" w:space="0" w:color="auto"/>
        <w:bottom w:val="none" w:sz="0" w:space="0" w:color="auto"/>
        <w:right w:val="none" w:sz="0" w:space="0" w:color="auto"/>
      </w:divBdr>
    </w:div>
    <w:div w:id="987249906">
      <w:bodyDiv w:val="1"/>
      <w:marLeft w:val="0"/>
      <w:marRight w:val="0"/>
      <w:marTop w:val="0"/>
      <w:marBottom w:val="0"/>
      <w:divBdr>
        <w:top w:val="none" w:sz="0" w:space="0" w:color="auto"/>
        <w:left w:val="none" w:sz="0" w:space="0" w:color="auto"/>
        <w:bottom w:val="none" w:sz="0" w:space="0" w:color="auto"/>
        <w:right w:val="none" w:sz="0" w:space="0" w:color="auto"/>
      </w:divBdr>
      <w:divsChild>
        <w:div w:id="714544968">
          <w:marLeft w:val="0"/>
          <w:marRight w:val="0"/>
          <w:marTop w:val="0"/>
          <w:marBottom w:val="0"/>
          <w:divBdr>
            <w:top w:val="none" w:sz="0" w:space="0" w:color="auto"/>
            <w:left w:val="none" w:sz="0" w:space="0" w:color="auto"/>
            <w:bottom w:val="none" w:sz="0" w:space="0" w:color="auto"/>
            <w:right w:val="none" w:sz="0" w:space="0" w:color="auto"/>
          </w:divBdr>
        </w:div>
      </w:divsChild>
    </w:div>
    <w:div w:id="1175413094">
      <w:bodyDiv w:val="1"/>
      <w:marLeft w:val="0"/>
      <w:marRight w:val="0"/>
      <w:marTop w:val="0"/>
      <w:marBottom w:val="0"/>
      <w:divBdr>
        <w:top w:val="none" w:sz="0" w:space="0" w:color="auto"/>
        <w:left w:val="none" w:sz="0" w:space="0" w:color="auto"/>
        <w:bottom w:val="none" w:sz="0" w:space="0" w:color="auto"/>
        <w:right w:val="none" w:sz="0" w:space="0" w:color="auto"/>
      </w:divBdr>
    </w:div>
    <w:div w:id="1273435482">
      <w:bodyDiv w:val="1"/>
      <w:marLeft w:val="0"/>
      <w:marRight w:val="0"/>
      <w:marTop w:val="0"/>
      <w:marBottom w:val="0"/>
      <w:divBdr>
        <w:top w:val="none" w:sz="0" w:space="0" w:color="auto"/>
        <w:left w:val="none" w:sz="0" w:space="0" w:color="auto"/>
        <w:bottom w:val="none" w:sz="0" w:space="0" w:color="auto"/>
        <w:right w:val="none" w:sz="0" w:space="0" w:color="auto"/>
      </w:divBdr>
      <w:divsChild>
        <w:div w:id="953827734">
          <w:marLeft w:val="360"/>
          <w:marRight w:val="0"/>
          <w:marTop w:val="0"/>
          <w:marBottom w:val="60"/>
          <w:divBdr>
            <w:top w:val="none" w:sz="0" w:space="0" w:color="auto"/>
            <w:left w:val="none" w:sz="0" w:space="0" w:color="auto"/>
            <w:bottom w:val="none" w:sz="0" w:space="0" w:color="auto"/>
            <w:right w:val="none" w:sz="0" w:space="0" w:color="auto"/>
          </w:divBdr>
        </w:div>
        <w:div w:id="1275094297">
          <w:marLeft w:val="360"/>
          <w:marRight w:val="0"/>
          <w:marTop w:val="0"/>
          <w:marBottom w:val="60"/>
          <w:divBdr>
            <w:top w:val="none" w:sz="0" w:space="0" w:color="auto"/>
            <w:left w:val="none" w:sz="0" w:space="0" w:color="auto"/>
            <w:bottom w:val="none" w:sz="0" w:space="0" w:color="auto"/>
            <w:right w:val="none" w:sz="0" w:space="0" w:color="auto"/>
          </w:divBdr>
        </w:div>
        <w:div w:id="1589193268">
          <w:marLeft w:val="360"/>
          <w:marRight w:val="0"/>
          <w:marTop w:val="0"/>
          <w:marBottom w:val="60"/>
          <w:divBdr>
            <w:top w:val="none" w:sz="0" w:space="0" w:color="auto"/>
            <w:left w:val="none" w:sz="0" w:space="0" w:color="auto"/>
            <w:bottom w:val="none" w:sz="0" w:space="0" w:color="auto"/>
            <w:right w:val="none" w:sz="0" w:space="0" w:color="auto"/>
          </w:divBdr>
        </w:div>
        <w:div w:id="1659141924">
          <w:marLeft w:val="360"/>
          <w:marRight w:val="0"/>
          <w:marTop w:val="0"/>
          <w:marBottom w:val="60"/>
          <w:divBdr>
            <w:top w:val="none" w:sz="0" w:space="0" w:color="auto"/>
            <w:left w:val="none" w:sz="0" w:space="0" w:color="auto"/>
            <w:bottom w:val="none" w:sz="0" w:space="0" w:color="auto"/>
            <w:right w:val="none" w:sz="0" w:space="0" w:color="auto"/>
          </w:divBdr>
        </w:div>
        <w:div w:id="1857303894">
          <w:marLeft w:val="360"/>
          <w:marRight w:val="0"/>
          <w:marTop w:val="0"/>
          <w:marBottom w:val="60"/>
          <w:divBdr>
            <w:top w:val="none" w:sz="0" w:space="0" w:color="auto"/>
            <w:left w:val="none" w:sz="0" w:space="0" w:color="auto"/>
            <w:bottom w:val="none" w:sz="0" w:space="0" w:color="auto"/>
            <w:right w:val="none" w:sz="0" w:space="0" w:color="auto"/>
          </w:divBdr>
        </w:div>
      </w:divsChild>
    </w:div>
    <w:div w:id="1370182253">
      <w:bodyDiv w:val="1"/>
      <w:marLeft w:val="0"/>
      <w:marRight w:val="0"/>
      <w:marTop w:val="0"/>
      <w:marBottom w:val="0"/>
      <w:divBdr>
        <w:top w:val="none" w:sz="0" w:space="0" w:color="auto"/>
        <w:left w:val="none" w:sz="0" w:space="0" w:color="auto"/>
        <w:bottom w:val="none" w:sz="0" w:space="0" w:color="auto"/>
        <w:right w:val="none" w:sz="0" w:space="0" w:color="auto"/>
      </w:divBdr>
      <w:divsChild>
        <w:div w:id="2015179645">
          <w:marLeft w:val="360"/>
          <w:marRight w:val="0"/>
          <w:marTop w:val="0"/>
          <w:marBottom w:val="60"/>
          <w:divBdr>
            <w:top w:val="none" w:sz="0" w:space="0" w:color="auto"/>
            <w:left w:val="none" w:sz="0" w:space="0" w:color="auto"/>
            <w:bottom w:val="none" w:sz="0" w:space="0" w:color="auto"/>
            <w:right w:val="none" w:sz="0" w:space="0" w:color="auto"/>
          </w:divBdr>
        </w:div>
      </w:divsChild>
    </w:div>
    <w:div w:id="1405101719">
      <w:bodyDiv w:val="1"/>
      <w:marLeft w:val="0"/>
      <w:marRight w:val="0"/>
      <w:marTop w:val="0"/>
      <w:marBottom w:val="0"/>
      <w:divBdr>
        <w:top w:val="none" w:sz="0" w:space="0" w:color="auto"/>
        <w:left w:val="none" w:sz="0" w:space="0" w:color="auto"/>
        <w:bottom w:val="none" w:sz="0" w:space="0" w:color="auto"/>
        <w:right w:val="none" w:sz="0" w:space="0" w:color="auto"/>
      </w:divBdr>
      <w:divsChild>
        <w:div w:id="1275357377">
          <w:marLeft w:val="0"/>
          <w:marRight w:val="0"/>
          <w:marTop w:val="0"/>
          <w:marBottom w:val="0"/>
          <w:divBdr>
            <w:top w:val="none" w:sz="0" w:space="0" w:color="auto"/>
            <w:left w:val="none" w:sz="0" w:space="0" w:color="auto"/>
            <w:bottom w:val="none" w:sz="0" w:space="0" w:color="auto"/>
            <w:right w:val="none" w:sz="0" w:space="0" w:color="auto"/>
          </w:divBdr>
        </w:div>
      </w:divsChild>
    </w:div>
    <w:div w:id="1406605359">
      <w:bodyDiv w:val="1"/>
      <w:marLeft w:val="0"/>
      <w:marRight w:val="0"/>
      <w:marTop w:val="0"/>
      <w:marBottom w:val="0"/>
      <w:divBdr>
        <w:top w:val="none" w:sz="0" w:space="0" w:color="auto"/>
        <w:left w:val="none" w:sz="0" w:space="0" w:color="auto"/>
        <w:bottom w:val="none" w:sz="0" w:space="0" w:color="auto"/>
        <w:right w:val="none" w:sz="0" w:space="0" w:color="auto"/>
      </w:divBdr>
    </w:div>
    <w:div w:id="1423912590">
      <w:bodyDiv w:val="1"/>
      <w:marLeft w:val="0"/>
      <w:marRight w:val="0"/>
      <w:marTop w:val="0"/>
      <w:marBottom w:val="0"/>
      <w:divBdr>
        <w:top w:val="none" w:sz="0" w:space="0" w:color="auto"/>
        <w:left w:val="none" w:sz="0" w:space="0" w:color="auto"/>
        <w:bottom w:val="none" w:sz="0" w:space="0" w:color="auto"/>
        <w:right w:val="none" w:sz="0" w:space="0" w:color="auto"/>
      </w:divBdr>
    </w:div>
    <w:div w:id="1437480391">
      <w:bodyDiv w:val="1"/>
      <w:marLeft w:val="0"/>
      <w:marRight w:val="0"/>
      <w:marTop w:val="0"/>
      <w:marBottom w:val="0"/>
      <w:divBdr>
        <w:top w:val="none" w:sz="0" w:space="0" w:color="auto"/>
        <w:left w:val="none" w:sz="0" w:space="0" w:color="auto"/>
        <w:bottom w:val="none" w:sz="0" w:space="0" w:color="auto"/>
        <w:right w:val="none" w:sz="0" w:space="0" w:color="auto"/>
      </w:divBdr>
      <w:divsChild>
        <w:div w:id="1066538995">
          <w:marLeft w:val="0"/>
          <w:marRight w:val="0"/>
          <w:marTop w:val="0"/>
          <w:marBottom w:val="0"/>
          <w:divBdr>
            <w:top w:val="none" w:sz="0" w:space="0" w:color="auto"/>
            <w:left w:val="none" w:sz="0" w:space="0" w:color="auto"/>
            <w:bottom w:val="none" w:sz="0" w:space="0" w:color="auto"/>
            <w:right w:val="none" w:sz="0" w:space="0" w:color="auto"/>
          </w:divBdr>
        </w:div>
      </w:divsChild>
    </w:div>
    <w:div w:id="1488205020">
      <w:bodyDiv w:val="1"/>
      <w:marLeft w:val="0"/>
      <w:marRight w:val="0"/>
      <w:marTop w:val="0"/>
      <w:marBottom w:val="0"/>
      <w:divBdr>
        <w:top w:val="none" w:sz="0" w:space="0" w:color="auto"/>
        <w:left w:val="none" w:sz="0" w:space="0" w:color="auto"/>
        <w:bottom w:val="none" w:sz="0" w:space="0" w:color="auto"/>
        <w:right w:val="none" w:sz="0" w:space="0" w:color="auto"/>
      </w:divBdr>
      <w:divsChild>
        <w:div w:id="1769693363">
          <w:marLeft w:val="360"/>
          <w:marRight w:val="0"/>
          <w:marTop w:val="0"/>
          <w:marBottom w:val="60"/>
          <w:divBdr>
            <w:top w:val="none" w:sz="0" w:space="0" w:color="auto"/>
            <w:left w:val="none" w:sz="0" w:space="0" w:color="auto"/>
            <w:bottom w:val="none" w:sz="0" w:space="0" w:color="auto"/>
            <w:right w:val="none" w:sz="0" w:space="0" w:color="auto"/>
          </w:divBdr>
        </w:div>
      </w:divsChild>
    </w:div>
    <w:div w:id="1496340994">
      <w:bodyDiv w:val="1"/>
      <w:marLeft w:val="0"/>
      <w:marRight w:val="0"/>
      <w:marTop w:val="0"/>
      <w:marBottom w:val="0"/>
      <w:divBdr>
        <w:top w:val="none" w:sz="0" w:space="0" w:color="auto"/>
        <w:left w:val="none" w:sz="0" w:space="0" w:color="auto"/>
        <w:bottom w:val="none" w:sz="0" w:space="0" w:color="auto"/>
        <w:right w:val="none" w:sz="0" w:space="0" w:color="auto"/>
      </w:divBdr>
      <w:divsChild>
        <w:div w:id="1457403970">
          <w:marLeft w:val="0"/>
          <w:marRight w:val="0"/>
          <w:marTop w:val="0"/>
          <w:marBottom w:val="0"/>
          <w:divBdr>
            <w:top w:val="none" w:sz="0" w:space="0" w:color="auto"/>
            <w:left w:val="none" w:sz="0" w:space="0" w:color="auto"/>
            <w:bottom w:val="none" w:sz="0" w:space="0" w:color="auto"/>
            <w:right w:val="none" w:sz="0" w:space="0" w:color="auto"/>
          </w:divBdr>
        </w:div>
      </w:divsChild>
    </w:div>
    <w:div w:id="1601375431">
      <w:bodyDiv w:val="1"/>
      <w:marLeft w:val="0"/>
      <w:marRight w:val="0"/>
      <w:marTop w:val="0"/>
      <w:marBottom w:val="0"/>
      <w:divBdr>
        <w:top w:val="none" w:sz="0" w:space="0" w:color="auto"/>
        <w:left w:val="none" w:sz="0" w:space="0" w:color="auto"/>
        <w:bottom w:val="none" w:sz="0" w:space="0" w:color="auto"/>
        <w:right w:val="none" w:sz="0" w:space="0" w:color="auto"/>
      </w:divBdr>
      <w:divsChild>
        <w:div w:id="509025611">
          <w:marLeft w:val="274"/>
          <w:marRight w:val="0"/>
          <w:marTop w:val="0"/>
          <w:marBottom w:val="60"/>
          <w:divBdr>
            <w:top w:val="none" w:sz="0" w:space="0" w:color="auto"/>
            <w:left w:val="none" w:sz="0" w:space="0" w:color="auto"/>
            <w:bottom w:val="none" w:sz="0" w:space="0" w:color="auto"/>
            <w:right w:val="none" w:sz="0" w:space="0" w:color="auto"/>
          </w:divBdr>
        </w:div>
        <w:div w:id="819543791">
          <w:marLeft w:val="274"/>
          <w:marRight w:val="0"/>
          <w:marTop w:val="0"/>
          <w:marBottom w:val="60"/>
          <w:divBdr>
            <w:top w:val="none" w:sz="0" w:space="0" w:color="auto"/>
            <w:left w:val="none" w:sz="0" w:space="0" w:color="auto"/>
            <w:bottom w:val="none" w:sz="0" w:space="0" w:color="auto"/>
            <w:right w:val="none" w:sz="0" w:space="0" w:color="auto"/>
          </w:divBdr>
        </w:div>
        <w:div w:id="1487623264">
          <w:marLeft w:val="274"/>
          <w:marRight w:val="0"/>
          <w:marTop w:val="0"/>
          <w:marBottom w:val="60"/>
          <w:divBdr>
            <w:top w:val="none" w:sz="0" w:space="0" w:color="auto"/>
            <w:left w:val="none" w:sz="0" w:space="0" w:color="auto"/>
            <w:bottom w:val="none" w:sz="0" w:space="0" w:color="auto"/>
            <w:right w:val="none" w:sz="0" w:space="0" w:color="auto"/>
          </w:divBdr>
        </w:div>
      </w:divsChild>
    </w:div>
    <w:div w:id="1700467342">
      <w:bodyDiv w:val="1"/>
      <w:marLeft w:val="0"/>
      <w:marRight w:val="0"/>
      <w:marTop w:val="0"/>
      <w:marBottom w:val="0"/>
      <w:divBdr>
        <w:top w:val="none" w:sz="0" w:space="0" w:color="auto"/>
        <w:left w:val="none" w:sz="0" w:space="0" w:color="auto"/>
        <w:bottom w:val="none" w:sz="0" w:space="0" w:color="auto"/>
        <w:right w:val="none" w:sz="0" w:space="0" w:color="auto"/>
      </w:divBdr>
    </w:div>
    <w:div w:id="1772823652">
      <w:bodyDiv w:val="1"/>
      <w:marLeft w:val="0"/>
      <w:marRight w:val="0"/>
      <w:marTop w:val="0"/>
      <w:marBottom w:val="0"/>
      <w:divBdr>
        <w:top w:val="none" w:sz="0" w:space="0" w:color="auto"/>
        <w:left w:val="none" w:sz="0" w:space="0" w:color="auto"/>
        <w:bottom w:val="none" w:sz="0" w:space="0" w:color="auto"/>
        <w:right w:val="none" w:sz="0" w:space="0" w:color="auto"/>
      </w:divBdr>
    </w:div>
    <w:div w:id="1832679448">
      <w:bodyDiv w:val="1"/>
      <w:marLeft w:val="0"/>
      <w:marRight w:val="0"/>
      <w:marTop w:val="0"/>
      <w:marBottom w:val="0"/>
      <w:divBdr>
        <w:top w:val="none" w:sz="0" w:space="0" w:color="auto"/>
        <w:left w:val="none" w:sz="0" w:space="0" w:color="auto"/>
        <w:bottom w:val="none" w:sz="0" w:space="0" w:color="auto"/>
        <w:right w:val="none" w:sz="0" w:space="0" w:color="auto"/>
      </w:divBdr>
      <w:divsChild>
        <w:div w:id="965084570">
          <w:marLeft w:val="0"/>
          <w:marRight w:val="0"/>
          <w:marTop w:val="0"/>
          <w:marBottom w:val="0"/>
          <w:divBdr>
            <w:top w:val="none" w:sz="0" w:space="0" w:color="auto"/>
            <w:left w:val="none" w:sz="0" w:space="0" w:color="auto"/>
            <w:bottom w:val="none" w:sz="0" w:space="0" w:color="auto"/>
            <w:right w:val="none" w:sz="0" w:space="0" w:color="auto"/>
          </w:divBdr>
        </w:div>
      </w:divsChild>
    </w:div>
    <w:div w:id="1989049488">
      <w:bodyDiv w:val="1"/>
      <w:marLeft w:val="0"/>
      <w:marRight w:val="0"/>
      <w:marTop w:val="0"/>
      <w:marBottom w:val="0"/>
      <w:divBdr>
        <w:top w:val="none" w:sz="0" w:space="0" w:color="auto"/>
        <w:left w:val="none" w:sz="0" w:space="0" w:color="auto"/>
        <w:bottom w:val="none" w:sz="0" w:space="0" w:color="auto"/>
        <w:right w:val="none" w:sz="0" w:space="0" w:color="auto"/>
      </w:divBdr>
    </w:div>
    <w:div w:id="212148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8" ma:contentTypeDescription="Create a new document." ma:contentTypeScope="" ma:versionID="dc96d2879212e198cc13a98a48260781">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650f3d04a17c1067c84aef975d947aa8"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57e5ab-fb5c-4479-913c-8d934712d24a}"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B6E56C-1D2E-42EF-84F3-B8EB112598F5}"/>
</file>

<file path=customXml/itemProps2.xml><?xml version="1.0" encoding="utf-8"?>
<ds:datastoreItem xmlns:ds="http://schemas.openxmlformats.org/officeDocument/2006/customXml" ds:itemID="{F6F9F8BC-D7D1-4A09-AF25-5846A3C00C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FE6785-E193-4729-8F05-DD50EC9D1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798</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CQC</Company>
  <LinksUpToDate>false</LinksUpToDate>
  <CharactersWithSpaces>5357</CharactersWithSpaces>
  <SharedDoc>false</SharedDoc>
  <HLinks>
    <vt:vector size="6" baseType="variant">
      <vt:variant>
        <vt:i4>3670121</vt:i4>
      </vt:variant>
      <vt:variant>
        <vt:i4>0</vt:i4>
      </vt:variant>
      <vt:variant>
        <vt:i4>0</vt:i4>
      </vt:variant>
      <vt:variant>
        <vt:i4>5</vt:i4>
      </vt:variant>
      <vt:variant>
        <vt:lpwstr>http://intranetplus.cqc.local/Working for CQC/Performanceanddevelopment/Success profiles/Documents/20201027 CQC Success Profiles Guide - 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Sumner</dc:creator>
  <cp:keywords/>
  <cp:lastModifiedBy>Adam Ibbotson</cp:lastModifiedBy>
  <cp:revision>45</cp:revision>
  <cp:lastPrinted>2021-06-28T08:47:00Z</cp:lastPrinted>
  <dcterms:created xsi:type="dcterms:W3CDTF">2022-05-31T14:26:00Z</dcterms:created>
  <dcterms:modified xsi:type="dcterms:W3CDTF">2024-11-29T08:59:00Z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0x010100480EA4E9A0D10A4B86B174D08978D5EB</vt:lpwstr>
  </property>
</Properties>
</file>